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99319" w14:textId="77777777" w:rsidR="00DA448B" w:rsidRPr="00DB159D" w:rsidRDefault="00DA448B" w:rsidP="00DA448B">
      <w:pPr>
        <w:jc w:val="center"/>
        <w:rPr>
          <w:rFonts w:asciiTheme="majorHAnsi" w:hAnsiTheme="majorHAnsi" w:cs="Arial"/>
          <w:b/>
          <w:bCs/>
          <w:szCs w:val="24"/>
        </w:rPr>
      </w:pPr>
      <w:r w:rsidRPr="00DB159D">
        <w:rPr>
          <w:rFonts w:asciiTheme="majorHAnsi" w:hAnsiTheme="majorHAnsi" w:cs="Arial"/>
          <w:b/>
          <w:bCs/>
          <w:szCs w:val="24"/>
        </w:rPr>
        <w:t xml:space="preserve">Rural Counties Environmental Services Joint Powers Authority </w:t>
      </w:r>
    </w:p>
    <w:p w14:paraId="275CEC11" w14:textId="77777777" w:rsidR="00DA448B" w:rsidRPr="00DB159D" w:rsidRDefault="00DA448B" w:rsidP="00DA448B">
      <w:pPr>
        <w:jc w:val="center"/>
        <w:rPr>
          <w:rFonts w:asciiTheme="majorHAnsi" w:hAnsiTheme="majorHAnsi" w:cs="Arial"/>
          <w:b/>
          <w:bCs/>
          <w:szCs w:val="24"/>
        </w:rPr>
      </w:pPr>
      <w:r w:rsidRPr="00DB159D">
        <w:rPr>
          <w:rFonts w:asciiTheme="majorHAnsi" w:hAnsiTheme="majorHAnsi" w:cs="Arial"/>
          <w:b/>
          <w:bCs/>
          <w:szCs w:val="24"/>
        </w:rPr>
        <w:t>Board of Directors &amp; Technical Advisory Meeting Minutes</w:t>
      </w:r>
    </w:p>
    <w:p w14:paraId="32D914AE" w14:textId="77777777" w:rsidR="00DA448B" w:rsidRPr="00DB159D" w:rsidRDefault="00DA448B" w:rsidP="00DA448B">
      <w:pPr>
        <w:jc w:val="center"/>
        <w:rPr>
          <w:rFonts w:asciiTheme="majorHAnsi" w:hAnsiTheme="majorHAnsi" w:cs="Arial"/>
          <w:b/>
          <w:szCs w:val="24"/>
        </w:rPr>
      </w:pPr>
      <w:bookmarkStart w:id="0" w:name="_Hlk52451925"/>
    </w:p>
    <w:p w14:paraId="4CFB1C25" w14:textId="77777777" w:rsidR="00DA448B" w:rsidRPr="00DB159D" w:rsidRDefault="00DA448B" w:rsidP="00DA448B">
      <w:pPr>
        <w:jc w:val="center"/>
        <w:rPr>
          <w:rFonts w:asciiTheme="majorHAnsi" w:hAnsiTheme="majorHAnsi" w:cs="Arial"/>
          <w:b/>
          <w:szCs w:val="24"/>
        </w:rPr>
      </w:pPr>
      <w:r w:rsidRPr="00DB159D">
        <w:rPr>
          <w:rFonts w:asciiTheme="majorHAnsi" w:hAnsiTheme="majorHAnsi" w:cs="Arial"/>
          <w:b/>
          <w:szCs w:val="24"/>
        </w:rPr>
        <w:t>1215 K St., Suite 1650</w:t>
      </w:r>
    </w:p>
    <w:p w14:paraId="5873957A" w14:textId="77777777" w:rsidR="00DA448B" w:rsidRPr="00DB159D" w:rsidRDefault="00DA448B" w:rsidP="00DA448B">
      <w:pPr>
        <w:jc w:val="center"/>
        <w:rPr>
          <w:rFonts w:asciiTheme="majorHAnsi" w:hAnsiTheme="majorHAnsi" w:cs="Arial"/>
          <w:b/>
          <w:szCs w:val="24"/>
        </w:rPr>
      </w:pPr>
      <w:r w:rsidRPr="00DB159D">
        <w:rPr>
          <w:rFonts w:asciiTheme="majorHAnsi" w:hAnsiTheme="majorHAnsi" w:cs="Arial"/>
          <w:b/>
          <w:szCs w:val="24"/>
        </w:rPr>
        <w:t xml:space="preserve"> </w:t>
      </w:r>
      <w:r w:rsidRPr="00DB159D">
        <w:rPr>
          <w:rFonts w:asciiTheme="majorHAnsi" w:hAnsiTheme="majorHAnsi" w:cs="Arial"/>
          <w:color w:val="000080"/>
          <w:szCs w:val="24"/>
        </w:rPr>
        <w:t xml:space="preserve"> </w:t>
      </w:r>
      <w:r w:rsidRPr="00DB159D">
        <w:rPr>
          <w:rFonts w:asciiTheme="majorHAnsi" w:hAnsiTheme="majorHAnsi" w:cs="Arial"/>
          <w:b/>
          <w:szCs w:val="24"/>
        </w:rPr>
        <w:t>Sacramento, CA 95814</w:t>
      </w:r>
      <w:bookmarkEnd w:id="0"/>
    </w:p>
    <w:p w14:paraId="653A4195" w14:textId="77777777" w:rsidR="00DA448B" w:rsidRPr="00DB159D" w:rsidRDefault="00DA448B" w:rsidP="00DA448B">
      <w:pPr>
        <w:jc w:val="center"/>
        <w:rPr>
          <w:rFonts w:asciiTheme="majorHAnsi" w:hAnsiTheme="majorHAnsi" w:cs="Arial"/>
          <w:b/>
          <w:szCs w:val="24"/>
        </w:rPr>
      </w:pPr>
    </w:p>
    <w:p w14:paraId="06F2F049" w14:textId="0546650C" w:rsidR="00DA448B" w:rsidRPr="00DB159D" w:rsidRDefault="00DA448B" w:rsidP="00DA448B">
      <w:pPr>
        <w:jc w:val="center"/>
        <w:rPr>
          <w:rFonts w:asciiTheme="majorHAnsi" w:hAnsiTheme="majorHAnsi" w:cs="Arial"/>
          <w:b/>
          <w:szCs w:val="24"/>
        </w:rPr>
      </w:pPr>
      <w:r w:rsidRPr="00DB159D">
        <w:rPr>
          <w:rFonts w:asciiTheme="majorHAnsi" w:hAnsiTheme="majorHAnsi" w:cs="Arial"/>
          <w:b/>
          <w:szCs w:val="24"/>
        </w:rPr>
        <w:t>Thursday,</w:t>
      </w:r>
      <w:r>
        <w:rPr>
          <w:rFonts w:asciiTheme="majorHAnsi" w:hAnsiTheme="majorHAnsi" w:cs="Arial"/>
          <w:b/>
          <w:szCs w:val="24"/>
        </w:rPr>
        <w:t xml:space="preserve"> </w:t>
      </w:r>
      <w:r w:rsidR="00D05AB7">
        <w:rPr>
          <w:rFonts w:asciiTheme="majorHAnsi" w:hAnsiTheme="majorHAnsi" w:cs="Arial"/>
          <w:b/>
          <w:szCs w:val="24"/>
        </w:rPr>
        <w:t>June 11</w:t>
      </w:r>
      <w:r w:rsidR="00DB2C0E">
        <w:rPr>
          <w:rFonts w:asciiTheme="majorHAnsi" w:hAnsiTheme="majorHAnsi" w:cs="Arial"/>
          <w:b/>
          <w:szCs w:val="24"/>
        </w:rPr>
        <w:t>, 2026</w:t>
      </w:r>
    </w:p>
    <w:p w14:paraId="30F8DD5D" w14:textId="77777777" w:rsidR="00DA448B" w:rsidRPr="00DB159D" w:rsidRDefault="00DA448B" w:rsidP="00DA448B">
      <w:pPr>
        <w:jc w:val="center"/>
        <w:rPr>
          <w:rFonts w:asciiTheme="majorHAnsi" w:hAnsiTheme="majorHAnsi" w:cs="Arial"/>
          <w:i/>
          <w:iCs/>
          <w:szCs w:val="24"/>
        </w:rPr>
      </w:pPr>
    </w:p>
    <w:p w14:paraId="5650FF24" w14:textId="77777777" w:rsidR="00DA448B" w:rsidRPr="00DB159D" w:rsidRDefault="00DA448B" w:rsidP="00DA448B">
      <w:pPr>
        <w:rPr>
          <w:rFonts w:asciiTheme="majorHAnsi" w:hAnsiTheme="majorHAnsi" w:cs="Arial"/>
          <w:b/>
          <w:bCs/>
          <w:szCs w:val="24"/>
          <w:u w:val="single"/>
        </w:rPr>
      </w:pPr>
      <w:r w:rsidRPr="00DB159D">
        <w:rPr>
          <w:rFonts w:asciiTheme="majorHAnsi" w:hAnsiTheme="majorHAnsi" w:cs="Arial"/>
          <w:b/>
          <w:bCs/>
          <w:szCs w:val="24"/>
          <w:u w:val="single"/>
        </w:rPr>
        <w:t xml:space="preserve">VOTING </w:t>
      </w:r>
      <w:proofErr w:type="gramStart"/>
      <w:r w:rsidRPr="00DB159D">
        <w:rPr>
          <w:rFonts w:asciiTheme="majorHAnsi" w:hAnsiTheme="majorHAnsi" w:cs="Arial"/>
          <w:b/>
          <w:bCs/>
          <w:szCs w:val="24"/>
          <w:u w:val="single"/>
        </w:rPr>
        <w:t>MEMBERS</w:t>
      </w:r>
      <w:proofErr w:type="gramEnd"/>
      <w:r w:rsidRPr="00DB159D">
        <w:rPr>
          <w:rFonts w:asciiTheme="majorHAnsi" w:hAnsiTheme="majorHAnsi" w:cs="Arial"/>
          <w:b/>
          <w:bCs/>
          <w:szCs w:val="24"/>
          <w:u w:val="single"/>
        </w:rPr>
        <w:t xml:space="preserve"> PRESENT </w:t>
      </w:r>
    </w:p>
    <w:p w14:paraId="7C58F76B" w14:textId="77777777" w:rsidR="00DA448B" w:rsidRPr="00FF67BA" w:rsidRDefault="00DA448B" w:rsidP="00DA448B">
      <w:pPr>
        <w:rPr>
          <w:rFonts w:asciiTheme="majorHAnsi" w:hAnsiTheme="majorHAnsi" w:cs="Arial"/>
          <w:szCs w:val="24"/>
        </w:rPr>
      </w:pPr>
      <w:r w:rsidRPr="00FF67BA">
        <w:rPr>
          <w:rFonts w:asciiTheme="majorHAnsi" w:hAnsiTheme="majorHAnsi" w:cs="Arial"/>
          <w:szCs w:val="24"/>
        </w:rPr>
        <w:t>Jeff Gardner</w:t>
      </w:r>
      <w:r w:rsidRPr="00FF67BA">
        <w:rPr>
          <w:rFonts w:asciiTheme="majorHAnsi" w:hAnsiTheme="majorHAnsi" w:cs="Arial"/>
          <w:szCs w:val="24"/>
        </w:rPr>
        <w:tab/>
      </w:r>
      <w:r w:rsidRPr="00FF67BA">
        <w:rPr>
          <w:rFonts w:asciiTheme="majorHAnsi" w:hAnsiTheme="majorHAnsi" w:cs="Arial"/>
          <w:szCs w:val="24"/>
        </w:rPr>
        <w:tab/>
      </w:r>
      <w:r w:rsidRPr="00FF67BA">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sidRPr="00FF67BA">
        <w:rPr>
          <w:rFonts w:asciiTheme="majorHAnsi" w:hAnsiTheme="majorHAnsi" w:cs="Arial"/>
          <w:szCs w:val="24"/>
        </w:rPr>
        <w:t>Amador County</w:t>
      </w:r>
    </w:p>
    <w:p w14:paraId="5CAE2414" w14:textId="77777777" w:rsidR="00DA448B" w:rsidRDefault="00DA448B" w:rsidP="00DA448B">
      <w:pPr>
        <w:rPr>
          <w:rFonts w:asciiTheme="majorHAnsi" w:hAnsiTheme="majorHAnsi" w:cs="Arial"/>
          <w:szCs w:val="24"/>
        </w:rPr>
      </w:pPr>
      <w:r>
        <w:rPr>
          <w:rFonts w:asciiTheme="majorHAnsi" w:hAnsiTheme="majorHAnsi" w:cs="Arial"/>
          <w:szCs w:val="24"/>
        </w:rPr>
        <w:t>Tedd Ward</w:t>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t>Del Norte County</w:t>
      </w:r>
    </w:p>
    <w:p w14:paraId="1FAB0755" w14:textId="77777777" w:rsidR="00DA448B" w:rsidRPr="00FF67BA" w:rsidRDefault="00DA448B" w:rsidP="00DA448B">
      <w:pPr>
        <w:rPr>
          <w:rFonts w:asciiTheme="majorHAnsi" w:hAnsiTheme="majorHAnsi" w:cs="Arial"/>
          <w:szCs w:val="24"/>
        </w:rPr>
      </w:pPr>
      <w:r w:rsidRPr="00FF67BA">
        <w:rPr>
          <w:rFonts w:asciiTheme="majorHAnsi" w:hAnsiTheme="majorHAnsi" w:cs="Arial"/>
          <w:szCs w:val="24"/>
        </w:rPr>
        <w:t>Supervisor Lori Parlin</w:t>
      </w:r>
      <w:r w:rsidRPr="00FF67BA">
        <w:rPr>
          <w:rFonts w:asciiTheme="majorHAnsi" w:hAnsiTheme="majorHAnsi" w:cs="Arial"/>
          <w:szCs w:val="24"/>
        </w:rPr>
        <w:tab/>
      </w:r>
      <w:r w:rsidRPr="00FF67BA">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sidRPr="00FF67BA">
        <w:rPr>
          <w:rFonts w:asciiTheme="majorHAnsi" w:hAnsiTheme="majorHAnsi" w:cs="Arial"/>
          <w:szCs w:val="24"/>
        </w:rPr>
        <w:t>El Dorado County</w:t>
      </w:r>
    </w:p>
    <w:p w14:paraId="674B25D9" w14:textId="02358E84" w:rsidR="007760D3" w:rsidRDefault="007760D3" w:rsidP="00DA448B">
      <w:pPr>
        <w:rPr>
          <w:rFonts w:asciiTheme="majorHAnsi" w:hAnsiTheme="majorHAnsi" w:cs="Arial"/>
          <w:szCs w:val="24"/>
        </w:rPr>
      </w:pPr>
      <w:r>
        <w:rPr>
          <w:rFonts w:asciiTheme="majorHAnsi" w:hAnsiTheme="majorHAnsi" w:cs="Arial"/>
          <w:szCs w:val="24"/>
        </w:rPr>
        <w:t>Supervisor Jennifer Roeser</w:t>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t>Inyo County</w:t>
      </w:r>
    </w:p>
    <w:p w14:paraId="7F450936" w14:textId="28AF4733" w:rsidR="00DA448B" w:rsidRDefault="00DA448B" w:rsidP="007760D3">
      <w:pPr>
        <w:rPr>
          <w:rFonts w:asciiTheme="majorHAnsi" w:hAnsiTheme="majorHAnsi" w:cs="Arial"/>
          <w:szCs w:val="24"/>
        </w:rPr>
      </w:pPr>
      <w:r>
        <w:rPr>
          <w:rFonts w:asciiTheme="majorHAnsi" w:hAnsiTheme="majorHAnsi" w:cs="Arial"/>
          <w:szCs w:val="24"/>
        </w:rPr>
        <w:t>Supervisor Rhonda Duggan</w:t>
      </w:r>
      <w:r w:rsidRPr="00FF67BA">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sidRPr="00FF67BA">
        <w:rPr>
          <w:rFonts w:asciiTheme="majorHAnsi" w:hAnsiTheme="majorHAnsi" w:cs="Arial"/>
          <w:szCs w:val="24"/>
        </w:rPr>
        <w:t>Mono County</w:t>
      </w:r>
    </w:p>
    <w:p w14:paraId="18A80B27" w14:textId="19575C70" w:rsidR="00F4496A" w:rsidRDefault="00F4496A" w:rsidP="00DA448B">
      <w:pPr>
        <w:rPr>
          <w:rFonts w:asciiTheme="majorHAnsi" w:hAnsiTheme="majorHAnsi" w:cs="Arial"/>
          <w:szCs w:val="24"/>
        </w:rPr>
      </w:pPr>
      <w:r>
        <w:rPr>
          <w:rFonts w:asciiTheme="majorHAnsi" w:hAnsiTheme="majorHAnsi" w:cs="Arial"/>
          <w:szCs w:val="24"/>
        </w:rPr>
        <w:t>Sean Graham</w:t>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t>Plumas County</w:t>
      </w:r>
    </w:p>
    <w:p w14:paraId="4DEB8EC1" w14:textId="04B77551" w:rsidR="0020249E" w:rsidRPr="00FF67BA" w:rsidRDefault="0020249E" w:rsidP="00DA448B">
      <w:pPr>
        <w:rPr>
          <w:rFonts w:asciiTheme="majorHAnsi" w:hAnsiTheme="majorHAnsi" w:cs="Arial"/>
          <w:szCs w:val="24"/>
        </w:rPr>
      </w:pPr>
      <w:r>
        <w:rPr>
          <w:rFonts w:asciiTheme="majorHAnsi" w:hAnsiTheme="majorHAnsi" w:cs="Arial"/>
          <w:szCs w:val="24"/>
        </w:rPr>
        <w:t>Charleen Beard</w:t>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t>Shasta County</w:t>
      </w:r>
    </w:p>
    <w:p w14:paraId="090F11C3" w14:textId="77777777" w:rsidR="00DA448B" w:rsidRDefault="00DA448B" w:rsidP="00DA448B">
      <w:pPr>
        <w:rPr>
          <w:rFonts w:asciiTheme="majorHAnsi" w:hAnsiTheme="majorHAnsi" w:cs="Arial"/>
          <w:szCs w:val="24"/>
        </w:rPr>
      </w:pPr>
      <w:r>
        <w:rPr>
          <w:rFonts w:asciiTheme="majorHAnsi" w:hAnsiTheme="majorHAnsi" w:cs="Arial"/>
          <w:szCs w:val="24"/>
        </w:rPr>
        <w:t>Narcisa Untal</w:t>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t>Solano County</w:t>
      </w:r>
    </w:p>
    <w:p w14:paraId="312EFD8B" w14:textId="0E8BAB12" w:rsidR="00D07CDB" w:rsidRDefault="00D07CDB" w:rsidP="00DA448B">
      <w:pPr>
        <w:rPr>
          <w:rFonts w:asciiTheme="majorHAnsi" w:hAnsiTheme="majorHAnsi" w:cs="Arial"/>
          <w:szCs w:val="24"/>
        </w:rPr>
      </w:pPr>
      <w:r>
        <w:rPr>
          <w:rFonts w:asciiTheme="majorHAnsi" w:hAnsiTheme="majorHAnsi" w:cs="Arial"/>
          <w:szCs w:val="24"/>
        </w:rPr>
        <w:t>Paul Freund</w:t>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t>Tehama County</w:t>
      </w:r>
    </w:p>
    <w:p w14:paraId="52221E57" w14:textId="5DC175D7" w:rsidR="006648E6" w:rsidRDefault="006648E6" w:rsidP="00DA448B">
      <w:pPr>
        <w:rPr>
          <w:rFonts w:asciiTheme="majorHAnsi" w:hAnsiTheme="majorHAnsi" w:cs="Arial"/>
          <w:szCs w:val="24"/>
        </w:rPr>
      </w:pPr>
      <w:r>
        <w:rPr>
          <w:rFonts w:asciiTheme="majorHAnsi" w:hAnsiTheme="majorHAnsi" w:cs="Arial"/>
          <w:szCs w:val="24"/>
        </w:rPr>
        <w:t>Diane Rader</w:t>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t>Trinity County</w:t>
      </w:r>
    </w:p>
    <w:p w14:paraId="5B641A8D" w14:textId="77777777" w:rsidR="00DA448B" w:rsidRPr="00DB159D" w:rsidRDefault="00DA448B" w:rsidP="00DA448B">
      <w:pPr>
        <w:rPr>
          <w:rFonts w:asciiTheme="majorHAnsi" w:hAnsiTheme="majorHAnsi" w:cs="Arial"/>
          <w:szCs w:val="24"/>
        </w:rPr>
      </w:pPr>
      <w:r w:rsidRPr="00DB159D">
        <w:rPr>
          <w:rFonts w:asciiTheme="majorHAnsi" w:hAnsiTheme="majorHAnsi" w:cs="Arial"/>
          <w:szCs w:val="24"/>
        </w:rPr>
        <w:tab/>
      </w:r>
    </w:p>
    <w:p w14:paraId="2A5B7169" w14:textId="77777777" w:rsidR="00DA448B" w:rsidRPr="00DB159D" w:rsidRDefault="00DA448B" w:rsidP="00DA448B">
      <w:pPr>
        <w:rPr>
          <w:rFonts w:asciiTheme="majorHAnsi" w:hAnsiTheme="majorHAnsi" w:cs="Arial"/>
          <w:szCs w:val="24"/>
          <w:u w:val="single"/>
        </w:rPr>
      </w:pPr>
      <w:r w:rsidRPr="00DB159D">
        <w:rPr>
          <w:rFonts w:asciiTheme="majorHAnsi" w:hAnsiTheme="majorHAnsi" w:cs="Arial"/>
          <w:b/>
          <w:bCs/>
          <w:szCs w:val="24"/>
          <w:u w:val="single"/>
        </w:rPr>
        <w:t>STAFF IN ATTENDANCE</w:t>
      </w:r>
    </w:p>
    <w:p w14:paraId="111A88FD" w14:textId="77777777" w:rsidR="00DA448B" w:rsidRPr="00DB159D" w:rsidRDefault="00DA448B" w:rsidP="00DA448B">
      <w:pPr>
        <w:rPr>
          <w:rFonts w:asciiTheme="majorHAnsi" w:hAnsiTheme="majorHAnsi" w:cs="Arial"/>
          <w:szCs w:val="24"/>
        </w:rPr>
      </w:pPr>
      <w:r w:rsidRPr="00DB159D">
        <w:rPr>
          <w:rFonts w:asciiTheme="majorHAnsi" w:hAnsiTheme="majorHAnsi" w:cs="Arial"/>
          <w:szCs w:val="24"/>
        </w:rPr>
        <w:t>Staci Heaton, Deputy Executive Director</w:t>
      </w:r>
      <w:r w:rsidRPr="00DB159D">
        <w:rPr>
          <w:rFonts w:asciiTheme="majorHAnsi" w:hAnsiTheme="majorHAnsi" w:cs="Arial"/>
          <w:szCs w:val="24"/>
        </w:rPr>
        <w:tab/>
      </w:r>
      <w:r w:rsidRPr="00DB159D">
        <w:rPr>
          <w:rFonts w:asciiTheme="majorHAnsi" w:hAnsiTheme="majorHAnsi" w:cs="Arial"/>
          <w:szCs w:val="24"/>
        </w:rPr>
        <w:tab/>
        <w:t>Rural Counties ESJPA</w:t>
      </w:r>
    </w:p>
    <w:p w14:paraId="4205FC18" w14:textId="77777777" w:rsidR="00DA448B" w:rsidRDefault="00DA448B" w:rsidP="00DA448B">
      <w:pPr>
        <w:rPr>
          <w:rFonts w:asciiTheme="majorHAnsi" w:hAnsiTheme="majorHAnsi" w:cs="Arial"/>
          <w:szCs w:val="24"/>
        </w:rPr>
      </w:pPr>
      <w:r w:rsidRPr="00DB159D">
        <w:rPr>
          <w:rFonts w:asciiTheme="majorHAnsi" w:hAnsiTheme="majorHAnsi" w:cs="Arial"/>
          <w:szCs w:val="24"/>
        </w:rPr>
        <w:t>Larry Sweetser, ESJPA Consultant</w:t>
      </w:r>
      <w:r w:rsidRPr="00DB159D">
        <w:rPr>
          <w:rFonts w:asciiTheme="majorHAnsi" w:hAnsiTheme="majorHAnsi" w:cs="Arial"/>
          <w:szCs w:val="24"/>
        </w:rPr>
        <w:tab/>
      </w:r>
      <w:r w:rsidRPr="00DB159D">
        <w:rPr>
          <w:rFonts w:asciiTheme="majorHAnsi" w:hAnsiTheme="majorHAnsi" w:cs="Arial"/>
          <w:szCs w:val="24"/>
        </w:rPr>
        <w:tab/>
      </w:r>
      <w:r w:rsidRPr="00DB159D">
        <w:rPr>
          <w:rFonts w:asciiTheme="majorHAnsi" w:hAnsiTheme="majorHAnsi" w:cs="Arial"/>
          <w:szCs w:val="24"/>
        </w:rPr>
        <w:tab/>
        <w:t>Sweetser and Associates, Inc.</w:t>
      </w:r>
    </w:p>
    <w:p w14:paraId="7AA508AB" w14:textId="77777777" w:rsidR="00DA448B" w:rsidRDefault="00DA448B" w:rsidP="00DA448B">
      <w:pPr>
        <w:rPr>
          <w:rFonts w:asciiTheme="majorHAnsi" w:hAnsiTheme="majorHAnsi" w:cs="Arial"/>
          <w:szCs w:val="24"/>
        </w:rPr>
      </w:pPr>
      <w:r>
        <w:rPr>
          <w:rFonts w:asciiTheme="majorHAnsi" w:hAnsiTheme="majorHAnsi" w:cs="Arial"/>
          <w:szCs w:val="24"/>
        </w:rPr>
        <w:t>Christopher Egan, Management Analyst</w:t>
      </w:r>
      <w:r>
        <w:rPr>
          <w:rFonts w:asciiTheme="majorHAnsi" w:hAnsiTheme="majorHAnsi" w:cs="Arial"/>
          <w:szCs w:val="24"/>
        </w:rPr>
        <w:tab/>
      </w:r>
      <w:r>
        <w:rPr>
          <w:rFonts w:asciiTheme="majorHAnsi" w:hAnsiTheme="majorHAnsi" w:cs="Arial"/>
          <w:szCs w:val="24"/>
        </w:rPr>
        <w:tab/>
        <w:t>RCRC</w:t>
      </w:r>
    </w:p>
    <w:p w14:paraId="284A942A" w14:textId="77777777" w:rsidR="00DA448B" w:rsidRPr="00DB159D" w:rsidRDefault="00DA448B" w:rsidP="00DA448B">
      <w:pPr>
        <w:rPr>
          <w:rFonts w:asciiTheme="majorHAnsi" w:hAnsiTheme="majorHAnsi" w:cs="Arial"/>
          <w:szCs w:val="24"/>
        </w:rPr>
      </w:pPr>
      <w:r w:rsidRPr="00DB159D">
        <w:rPr>
          <w:rFonts w:asciiTheme="majorHAnsi" w:hAnsiTheme="majorHAnsi" w:cs="Arial"/>
          <w:szCs w:val="24"/>
        </w:rPr>
        <w:t xml:space="preserve">John Kennedy, </w:t>
      </w:r>
      <w:r>
        <w:rPr>
          <w:rFonts w:asciiTheme="majorHAnsi" w:hAnsiTheme="majorHAnsi" w:cs="Arial"/>
          <w:szCs w:val="24"/>
        </w:rPr>
        <w:t>Senior Policy</w:t>
      </w:r>
      <w:r w:rsidRPr="00DB159D">
        <w:rPr>
          <w:rFonts w:asciiTheme="majorHAnsi" w:hAnsiTheme="majorHAnsi" w:cs="Arial"/>
          <w:szCs w:val="24"/>
        </w:rPr>
        <w:t xml:space="preserve"> Advocate</w:t>
      </w:r>
      <w:r>
        <w:rPr>
          <w:rFonts w:asciiTheme="majorHAnsi" w:hAnsiTheme="majorHAnsi" w:cs="Arial"/>
          <w:szCs w:val="24"/>
        </w:rPr>
        <w:tab/>
      </w:r>
      <w:r w:rsidRPr="00DB159D">
        <w:rPr>
          <w:rFonts w:asciiTheme="majorHAnsi" w:hAnsiTheme="majorHAnsi" w:cs="Arial"/>
          <w:szCs w:val="24"/>
        </w:rPr>
        <w:tab/>
        <w:t xml:space="preserve">RCRC </w:t>
      </w:r>
    </w:p>
    <w:p w14:paraId="5022D577" w14:textId="77777777" w:rsidR="00DA448B" w:rsidRPr="00DB159D" w:rsidRDefault="00DA448B" w:rsidP="00DA448B">
      <w:pPr>
        <w:rPr>
          <w:rFonts w:asciiTheme="majorHAnsi" w:hAnsiTheme="majorHAnsi" w:cs="Arial"/>
          <w:szCs w:val="24"/>
        </w:rPr>
      </w:pPr>
      <w:r>
        <w:rPr>
          <w:rFonts w:asciiTheme="majorHAnsi" w:hAnsiTheme="majorHAnsi" w:cs="Arial"/>
          <w:szCs w:val="24"/>
        </w:rPr>
        <w:t>Julie Lunn, Office Coordinator</w:t>
      </w:r>
      <w:r>
        <w:rPr>
          <w:rFonts w:asciiTheme="majorHAnsi" w:hAnsiTheme="majorHAnsi" w:cs="Arial"/>
          <w:szCs w:val="24"/>
        </w:rPr>
        <w:tab/>
      </w:r>
      <w:r>
        <w:rPr>
          <w:rFonts w:asciiTheme="majorHAnsi" w:hAnsiTheme="majorHAnsi" w:cs="Arial"/>
          <w:szCs w:val="24"/>
        </w:rPr>
        <w:tab/>
      </w:r>
      <w:r>
        <w:rPr>
          <w:rFonts w:asciiTheme="majorHAnsi" w:hAnsiTheme="majorHAnsi" w:cs="Arial"/>
          <w:szCs w:val="24"/>
        </w:rPr>
        <w:tab/>
        <w:t>RCRC</w:t>
      </w:r>
    </w:p>
    <w:p w14:paraId="636417A3" w14:textId="77777777" w:rsidR="00DA448B" w:rsidRPr="00DB159D" w:rsidRDefault="00DA448B" w:rsidP="00DA448B">
      <w:pPr>
        <w:rPr>
          <w:rFonts w:asciiTheme="majorHAnsi" w:hAnsiTheme="majorHAnsi" w:cs="Arial"/>
          <w:szCs w:val="24"/>
        </w:rPr>
      </w:pPr>
    </w:p>
    <w:p w14:paraId="11EBA727" w14:textId="77777777" w:rsidR="00DA448B" w:rsidRPr="00DB159D" w:rsidRDefault="00DA448B" w:rsidP="00DA448B">
      <w:pPr>
        <w:rPr>
          <w:rFonts w:asciiTheme="majorHAnsi" w:hAnsiTheme="majorHAnsi" w:cs="Arial"/>
          <w:szCs w:val="24"/>
        </w:rPr>
      </w:pPr>
      <w:r w:rsidRPr="00DB159D">
        <w:rPr>
          <w:rFonts w:asciiTheme="majorHAnsi" w:hAnsiTheme="majorHAnsi" w:cs="Arial"/>
          <w:b/>
          <w:bCs/>
          <w:szCs w:val="24"/>
          <w:u w:val="single"/>
        </w:rPr>
        <w:t>GUEST SPEAKERS</w:t>
      </w:r>
    </w:p>
    <w:p w14:paraId="5E6CBAEC" w14:textId="7B21F55F" w:rsidR="00A9156C" w:rsidRDefault="00A9156C" w:rsidP="00DA448B">
      <w:pPr>
        <w:rPr>
          <w:rFonts w:asciiTheme="majorHAnsi" w:hAnsiTheme="majorHAnsi" w:cs="Arial"/>
          <w:szCs w:val="24"/>
        </w:rPr>
      </w:pPr>
      <w:r>
        <w:rPr>
          <w:rFonts w:asciiTheme="majorHAnsi" w:hAnsiTheme="majorHAnsi" w:cs="Arial"/>
          <w:szCs w:val="24"/>
        </w:rPr>
        <w:t>Emily Coven, Circular Action Alliance</w:t>
      </w:r>
    </w:p>
    <w:p w14:paraId="18783BF7" w14:textId="136D2D3A" w:rsidR="00DA448B" w:rsidRDefault="00DA448B" w:rsidP="00DA448B">
      <w:pPr>
        <w:rPr>
          <w:rFonts w:asciiTheme="majorHAnsi" w:hAnsiTheme="majorHAnsi" w:cs="Arial"/>
          <w:szCs w:val="24"/>
        </w:rPr>
      </w:pPr>
      <w:r>
        <w:rPr>
          <w:rFonts w:asciiTheme="majorHAnsi" w:hAnsiTheme="majorHAnsi" w:cs="Arial"/>
          <w:szCs w:val="24"/>
        </w:rPr>
        <w:t>Melissa Vargas</w:t>
      </w:r>
      <w:r w:rsidRPr="00DB159D">
        <w:rPr>
          <w:rFonts w:asciiTheme="majorHAnsi" w:hAnsiTheme="majorHAnsi" w:cs="Arial"/>
          <w:szCs w:val="24"/>
        </w:rPr>
        <w:t xml:space="preserve">, </w:t>
      </w:r>
      <w:proofErr w:type="spellStart"/>
      <w:r w:rsidRPr="00DB159D">
        <w:rPr>
          <w:rFonts w:asciiTheme="majorHAnsi" w:hAnsiTheme="majorHAnsi" w:cs="Arial"/>
          <w:szCs w:val="24"/>
        </w:rPr>
        <w:t>CalRecycle</w:t>
      </w:r>
      <w:proofErr w:type="spellEnd"/>
      <w:r w:rsidRPr="00417DCC">
        <w:rPr>
          <w:rFonts w:asciiTheme="majorHAnsi" w:hAnsiTheme="majorHAnsi" w:cs="Arial"/>
          <w:szCs w:val="24"/>
        </w:rPr>
        <w:t xml:space="preserve"> </w:t>
      </w:r>
    </w:p>
    <w:p w14:paraId="6031A3A9" w14:textId="3BBBF285" w:rsidR="00DA448B" w:rsidRPr="00DB159D" w:rsidRDefault="0012436A" w:rsidP="00DA448B">
      <w:pPr>
        <w:rPr>
          <w:rFonts w:asciiTheme="majorHAnsi" w:hAnsiTheme="majorHAnsi" w:cs="Arial"/>
          <w:szCs w:val="24"/>
        </w:rPr>
      </w:pPr>
      <w:r>
        <w:rPr>
          <w:rFonts w:asciiTheme="majorHAnsi" w:hAnsiTheme="majorHAnsi" w:cs="Arial"/>
          <w:szCs w:val="24"/>
        </w:rPr>
        <w:t>Doug Kobold</w:t>
      </w:r>
      <w:r w:rsidR="00DA448B" w:rsidRPr="00DB159D">
        <w:rPr>
          <w:rFonts w:asciiTheme="majorHAnsi" w:hAnsiTheme="majorHAnsi" w:cs="Arial"/>
          <w:szCs w:val="24"/>
        </w:rPr>
        <w:t>, California Product Stewardship Council</w:t>
      </w:r>
    </w:p>
    <w:p w14:paraId="2C3477B0" w14:textId="229854DB" w:rsidR="00EE79EA" w:rsidRDefault="00EE79EA" w:rsidP="00DA448B">
      <w:pPr>
        <w:rPr>
          <w:rFonts w:asciiTheme="majorHAnsi" w:hAnsiTheme="majorHAnsi" w:cs="Arial"/>
          <w:szCs w:val="24"/>
        </w:rPr>
      </w:pPr>
      <w:r>
        <w:rPr>
          <w:rFonts w:asciiTheme="majorHAnsi" w:hAnsiTheme="majorHAnsi" w:cs="Arial"/>
          <w:szCs w:val="24"/>
        </w:rPr>
        <w:t>Heidi Sanborn, National Stewardship Action Council</w:t>
      </w:r>
    </w:p>
    <w:p w14:paraId="6B607338" w14:textId="731949E3" w:rsidR="00DA448B" w:rsidRPr="00DB159D" w:rsidRDefault="00DA448B" w:rsidP="00DA448B">
      <w:pPr>
        <w:rPr>
          <w:rFonts w:asciiTheme="majorHAnsi" w:hAnsiTheme="majorHAnsi" w:cs="Arial"/>
          <w:szCs w:val="24"/>
        </w:rPr>
      </w:pPr>
      <w:r>
        <w:rPr>
          <w:rFonts w:asciiTheme="majorHAnsi" w:hAnsiTheme="majorHAnsi" w:cs="Arial"/>
          <w:szCs w:val="24"/>
        </w:rPr>
        <w:t>Christine Messer</w:t>
      </w:r>
      <w:r w:rsidRPr="00DB159D">
        <w:rPr>
          <w:rFonts w:asciiTheme="majorHAnsi" w:hAnsiTheme="majorHAnsi" w:cs="Arial"/>
          <w:szCs w:val="24"/>
        </w:rPr>
        <w:t>, Mattress Recycling Council</w:t>
      </w:r>
    </w:p>
    <w:p w14:paraId="6E31099A" w14:textId="6AF21D6E" w:rsidR="00DA448B" w:rsidRDefault="00580507" w:rsidP="00DA448B">
      <w:pPr>
        <w:rPr>
          <w:rFonts w:asciiTheme="majorHAnsi" w:hAnsiTheme="majorHAnsi" w:cs="Arial"/>
          <w:szCs w:val="24"/>
        </w:rPr>
      </w:pPr>
      <w:r>
        <w:rPr>
          <w:rFonts w:asciiTheme="majorHAnsi" w:hAnsiTheme="majorHAnsi" w:cs="Arial"/>
          <w:szCs w:val="24"/>
        </w:rPr>
        <w:t>Eric Humphreys</w:t>
      </w:r>
      <w:r w:rsidR="00DA448B" w:rsidRPr="00DB159D">
        <w:rPr>
          <w:rFonts w:asciiTheme="majorHAnsi" w:hAnsiTheme="majorHAnsi" w:cs="Arial"/>
          <w:szCs w:val="24"/>
        </w:rPr>
        <w:t xml:space="preserve">, </w:t>
      </w:r>
      <w:proofErr w:type="spellStart"/>
      <w:r w:rsidR="00DA448B" w:rsidRPr="00DB159D">
        <w:rPr>
          <w:rFonts w:asciiTheme="majorHAnsi" w:hAnsiTheme="majorHAnsi" w:cs="Arial"/>
          <w:szCs w:val="24"/>
        </w:rPr>
        <w:t>PaintCare</w:t>
      </w:r>
      <w:proofErr w:type="spellEnd"/>
    </w:p>
    <w:p w14:paraId="0429699C" w14:textId="655FE46B" w:rsidR="00EE79EA" w:rsidRDefault="00EE79EA" w:rsidP="00DA448B">
      <w:pPr>
        <w:rPr>
          <w:rFonts w:asciiTheme="majorHAnsi" w:hAnsiTheme="majorHAnsi" w:cs="Arial"/>
          <w:szCs w:val="24"/>
        </w:rPr>
      </w:pPr>
    </w:p>
    <w:p w14:paraId="3F4AE939" w14:textId="77777777" w:rsidR="00A64975" w:rsidRDefault="00A64975" w:rsidP="00EB1814">
      <w:pPr>
        <w:pStyle w:val="BodyText"/>
        <w:framePr w:w="9451" w:hRule="auto" w:hSpace="0" w:wrap="around" w:x="1396" w:y="7"/>
        <w:jc w:val="both"/>
        <w:rPr>
          <w:rFonts w:asciiTheme="majorHAnsi" w:hAnsiTheme="majorHAnsi" w:cs="Arial"/>
          <w:i/>
          <w:iCs/>
          <w:sz w:val="24"/>
          <w:szCs w:val="24"/>
        </w:rPr>
      </w:pPr>
    </w:p>
    <w:p w14:paraId="739C1003" w14:textId="77777777" w:rsidR="00AE7B3C" w:rsidRPr="00083634" w:rsidRDefault="00AE7B3C" w:rsidP="00EB1814">
      <w:pPr>
        <w:pStyle w:val="BodyText"/>
        <w:framePr w:w="9451" w:hRule="auto" w:hSpace="0" w:wrap="around" w:x="1396" w:y="7"/>
        <w:jc w:val="both"/>
        <w:rPr>
          <w:rFonts w:asciiTheme="majorHAnsi" w:hAnsiTheme="majorHAnsi" w:cs="Arial"/>
          <w:i/>
          <w:iCs/>
          <w:sz w:val="24"/>
          <w:szCs w:val="24"/>
        </w:rPr>
      </w:pPr>
    </w:p>
    <w:p w14:paraId="31CC7E0B" w14:textId="077B04E9" w:rsidR="0041287F" w:rsidRPr="00083634" w:rsidRDefault="000529D6" w:rsidP="0041287F">
      <w:pPr>
        <w:pStyle w:val="Heading3"/>
        <w:numPr>
          <w:ilvl w:val="0"/>
          <w:numId w:val="15"/>
        </w:numPr>
        <w:jc w:val="both"/>
        <w:rPr>
          <w:rFonts w:asciiTheme="majorHAnsi" w:hAnsiTheme="majorHAnsi" w:cs="Arial"/>
          <w:szCs w:val="24"/>
        </w:rPr>
      </w:pPr>
      <w:r w:rsidRPr="00083634">
        <w:rPr>
          <w:rFonts w:asciiTheme="majorHAnsi" w:hAnsiTheme="majorHAnsi" w:cs="Arial"/>
          <w:szCs w:val="24"/>
        </w:rPr>
        <w:lastRenderedPageBreak/>
        <w:t>Call to Order, Self-Introductions, and Determination of Quorum</w:t>
      </w:r>
    </w:p>
    <w:p w14:paraId="4BE3E1DA" w14:textId="02226D55" w:rsidR="00EB7962" w:rsidRDefault="0041287F" w:rsidP="109AA8F8">
      <w:pPr>
        <w:pStyle w:val="ListParagraph"/>
        <w:numPr>
          <w:ilvl w:val="2"/>
          <w:numId w:val="15"/>
        </w:numPr>
        <w:rPr>
          <w:rFonts w:asciiTheme="majorHAnsi" w:hAnsiTheme="majorHAnsi"/>
        </w:rPr>
      </w:pPr>
      <w:r w:rsidRPr="109AA8F8">
        <w:rPr>
          <w:rFonts w:asciiTheme="majorHAnsi" w:hAnsiTheme="majorHAnsi"/>
        </w:rPr>
        <w:t xml:space="preserve">Overview of Meeting Procedures – Staci Heaton, ESJPA </w:t>
      </w:r>
      <w:r w:rsidR="00B14041" w:rsidRPr="109AA8F8">
        <w:rPr>
          <w:rFonts w:asciiTheme="majorHAnsi" w:hAnsiTheme="majorHAnsi"/>
        </w:rPr>
        <w:t>Deputy Executive Director</w:t>
      </w:r>
      <w:r w:rsidR="59F3CFC7" w:rsidRPr="109AA8F8">
        <w:rPr>
          <w:rFonts w:asciiTheme="majorHAnsi" w:hAnsiTheme="majorHAnsi"/>
        </w:rPr>
        <w:t>.</w:t>
      </w:r>
      <w:r w:rsidR="00083634" w:rsidRPr="109AA8F8">
        <w:rPr>
          <w:rFonts w:asciiTheme="majorHAnsi" w:hAnsiTheme="majorHAnsi"/>
        </w:rPr>
        <w:t xml:space="preserve"> </w:t>
      </w:r>
    </w:p>
    <w:p w14:paraId="1091481E" w14:textId="77777777" w:rsidR="004A71E4" w:rsidRDefault="004A71E4" w:rsidP="00AD4577">
      <w:pPr>
        <w:ind w:left="720"/>
        <w:rPr>
          <w:rFonts w:asciiTheme="majorHAnsi" w:hAnsiTheme="majorHAnsi"/>
        </w:rPr>
      </w:pPr>
    </w:p>
    <w:p w14:paraId="300227D7" w14:textId="764EFB8E" w:rsidR="00AD4577" w:rsidRPr="00AD4577" w:rsidRDefault="001D00D2" w:rsidP="00AD4577">
      <w:pPr>
        <w:ind w:left="720"/>
        <w:rPr>
          <w:rFonts w:asciiTheme="majorHAnsi" w:hAnsiTheme="majorHAnsi"/>
        </w:rPr>
      </w:pPr>
      <w:r>
        <w:rPr>
          <w:rFonts w:asciiTheme="majorHAnsi" w:hAnsiTheme="majorHAnsi"/>
        </w:rPr>
        <w:t xml:space="preserve">Supervisor Lori Parlin, ESJPA Chair, called the </w:t>
      </w:r>
      <w:r w:rsidR="00AD4577">
        <w:rPr>
          <w:rFonts w:asciiTheme="majorHAnsi" w:hAnsiTheme="majorHAnsi"/>
        </w:rPr>
        <w:t>meeting to order at 9:</w:t>
      </w:r>
      <w:r w:rsidR="002E2183">
        <w:rPr>
          <w:rFonts w:asciiTheme="majorHAnsi" w:hAnsiTheme="majorHAnsi"/>
        </w:rPr>
        <w:t>3</w:t>
      </w:r>
      <w:r w:rsidR="002342F2">
        <w:rPr>
          <w:rFonts w:asciiTheme="majorHAnsi" w:hAnsiTheme="majorHAnsi"/>
        </w:rPr>
        <w:t>5</w:t>
      </w:r>
      <w:r w:rsidR="00AD4577">
        <w:rPr>
          <w:rFonts w:asciiTheme="majorHAnsi" w:hAnsiTheme="majorHAnsi"/>
        </w:rPr>
        <w:t xml:space="preserve"> a.m. A quorum was determined at that time. </w:t>
      </w:r>
    </w:p>
    <w:p w14:paraId="63C68BA5" w14:textId="77777777" w:rsidR="00AD4577" w:rsidRDefault="00AD4577" w:rsidP="00AD4577">
      <w:pPr>
        <w:pStyle w:val="ListParagraph"/>
        <w:ind w:left="1080"/>
        <w:rPr>
          <w:rFonts w:asciiTheme="majorHAnsi" w:hAnsiTheme="majorHAnsi"/>
        </w:rPr>
      </w:pPr>
    </w:p>
    <w:p w14:paraId="036C5691" w14:textId="0CB0D2C5" w:rsidR="000529D6" w:rsidRPr="003370DD" w:rsidRDefault="000529D6" w:rsidP="005A0DA8">
      <w:pPr>
        <w:pStyle w:val="Heading4"/>
        <w:numPr>
          <w:ilvl w:val="0"/>
          <w:numId w:val="15"/>
        </w:numPr>
        <w:tabs>
          <w:tab w:val="left" w:pos="360"/>
        </w:tabs>
        <w:jc w:val="both"/>
        <w:rPr>
          <w:rFonts w:asciiTheme="majorHAnsi" w:hAnsiTheme="majorHAnsi" w:cs="Arial"/>
          <w:szCs w:val="24"/>
        </w:rPr>
      </w:pPr>
      <w:r w:rsidRPr="003370DD">
        <w:rPr>
          <w:rFonts w:asciiTheme="majorHAnsi" w:hAnsiTheme="majorHAnsi" w:cs="Arial"/>
          <w:szCs w:val="24"/>
        </w:rPr>
        <w:t>Business Matters</w:t>
      </w:r>
      <w:r w:rsidRPr="003370DD">
        <w:rPr>
          <w:rFonts w:asciiTheme="majorHAnsi" w:hAnsiTheme="majorHAnsi" w:cs="Arial"/>
          <w:szCs w:val="24"/>
        </w:rPr>
        <w:tab/>
      </w:r>
      <w:r w:rsidRPr="003370DD">
        <w:rPr>
          <w:rFonts w:asciiTheme="majorHAnsi" w:hAnsiTheme="majorHAnsi" w:cs="Arial"/>
          <w:szCs w:val="24"/>
        </w:rPr>
        <w:tab/>
      </w:r>
      <w:r w:rsidR="00756A56" w:rsidRPr="003370DD">
        <w:rPr>
          <w:rFonts w:asciiTheme="majorHAnsi" w:hAnsiTheme="majorHAnsi" w:cs="Arial"/>
          <w:szCs w:val="24"/>
        </w:rPr>
        <w:tab/>
      </w:r>
      <w:r w:rsidR="00756A56" w:rsidRPr="003370DD">
        <w:rPr>
          <w:rFonts w:asciiTheme="majorHAnsi" w:hAnsiTheme="majorHAnsi" w:cs="Arial"/>
          <w:szCs w:val="24"/>
        </w:rPr>
        <w:tab/>
      </w:r>
      <w:r w:rsidR="00756A56" w:rsidRPr="003370DD">
        <w:rPr>
          <w:rFonts w:asciiTheme="majorHAnsi" w:hAnsiTheme="majorHAnsi" w:cs="Arial"/>
          <w:szCs w:val="24"/>
        </w:rPr>
        <w:tab/>
      </w:r>
      <w:r w:rsidR="00756A56" w:rsidRPr="003370DD">
        <w:rPr>
          <w:rFonts w:asciiTheme="majorHAnsi" w:hAnsiTheme="majorHAnsi" w:cs="Arial"/>
          <w:szCs w:val="24"/>
        </w:rPr>
        <w:tab/>
      </w:r>
      <w:r w:rsidR="00756A56" w:rsidRPr="003370DD">
        <w:rPr>
          <w:rFonts w:asciiTheme="majorHAnsi" w:hAnsiTheme="majorHAnsi" w:cs="Arial"/>
          <w:szCs w:val="24"/>
        </w:rPr>
        <w:tab/>
      </w:r>
      <w:r w:rsidR="00756A56" w:rsidRPr="003370DD">
        <w:rPr>
          <w:rFonts w:asciiTheme="majorHAnsi" w:hAnsiTheme="majorHAnsi" w:cs="Arial"/>
          <w:szCs w:val="24"/>
        </w:rPr>
        <w:tab/>
      </w:r>
      <w:r w:rsidRPr="003370DD">
        <w:rPr>
          <w:rFonts w:asciiTheme="majorHAnsi" w:hAnsiTheme="majorHAnsi" w:cs="Arial"/>
          <w:szCs w:val="24"/>
        </w:rPr>
        <w:tab/>
      </w:r>
      <w:r w:rsidRPr="003370DD">
        <w:rPr>
          <w:rFonts w:asciiTheme="majorHAnsi" w:hAnsiTheme="majorHAnsi" w:cs="Arial"/>
          <w:szCs w:val="24"/>
        </w:rPr>
        <w:tab/>
      </w:r>
      <w:r w:rsidRPr="003370DD">
        <w:rPr>
          <w:rFonts w:asciiTheme="majorHAnsi" w:hAnsiTheme="majorHAnsi" w:cs="Arial"/>
          <w:szCs w:val="24"/>
        </w:rPr>
        <w:tab/>
      </w:r>
    </w:p>
    <w:p w14:paraId="2166204B" w14:textId="54CEEE37" w:rsidR="009E285F" w:rsidRPr="003370DD" w:rsidRDefault="00A9021F" w:rsidP="00EB47E0">
      <w:pPr>
        <w:pStyle w:val="ListParagraph"/>
        <w:numPr>
          <w:ilvl w:val="0"/>
          <w:numId w:val="2"/>
        </w:numPr>
        <w:jc w:val="both"/>
        <w:rPr>
          <w:rFonts w:asciiTheme="majorHAnsi" w:hAnsiTheme="majorHAnsi" w:cs="Arial"/>
          <w:szCs w:val="24"/>
        </w:rPr>
      </w:pPr>
      <w:r>
        <w:rPr>
          <w:rFonts w:asciiTheme="majorHAnsi" w:hAnsiTheme="majorHAnsi" w:cs="Arial"/>
          <w:szCs w:val="24"/>
        </w:rPr>
        <w:t>The Board considered minutes from the m</w:t>
      </w:r>
      <w:r w:rsidR="003D4038" w:rsidRPr="003370DD">
        <w:rPr>
          <w:rFonts w:asciiTheme="majorHAnsi" w:hAnsiTheme="majorHAnsi" w:cs="Arial"/>
          <w:szCs w:val="24"/>
        </w:rPr>
        <w:t xml:space="preserve">eeting of </w:t>
      </w:r>
      <w:r w:rsidR="00CF11F9">
        <w:rPr>
          <w:rFonts w:asciiTheme="majorHAnsi" w:hAnsiTheme="majorHAnsi" w:cs="Arial"/>
          <w:szCs w:val="24"/>
        </w:rPr>
        <w:t xml:space="preserve">March 26, </w:t>
      </w:r>
      <w:proofErr w:type="gramStart"/>
      <w:r w:rsidR="00CF11F9">
        <w:rPr>
          <w:rFonts w:asciiTheme="majorHAnsi" w:hAnsiTheme="majorHAnsi" w:cs="Arial"/>
          <w:szCs w:val="24"/>
        </w:rPr>
        <w:t>2026</w:t>
      </w:r>
      <w:proofErr w:type="gramEnd"/>
      <w:r w:rsidR="00EB47E0">
        <w:rPr>
          <w:rFonts w:asciiTheme="majorHAnsi" w:hAnsiTheme="majorHAnsi" w:cs="Arial"/>
          <w:szCs w:val="24"/>
        </w:rPr>
        <w:t xml:space="preserve"> for approv</w:t>
      </w:r>
      <w:r w:rsidR="00CF11F9">
        <w:rPr>
          <w:rFonts w:asciiTheme="majorHAnsi" w:hAnsiTheme="majorHAnsi" w:cs="Arial"/>
          <w:szCs w:val="24"/>
        </w:rPr>
        <w:t xml:space="preserve">al. Ms. Heaton noted that Diane Rader, Trinity County, was omitted from attendees at the meeting. </w:t>
      </w:r>
      <w:r w:rsidR="00EB47E0">
        <w:rPr>
          <w:rFonts w:asciiTheme="majorHAnsi" w:hAnsiTheme="majorHAnsi" w:cs="Arial"/>
          <w:szCs w:val="24"/>
        </w:rPr>
        <w:t xml:space="preserve">Motion/Second to approve by </w:t>
      </w:r>
      <w:r w:rsidR="00542DA5">
        <w:rPr>
          <w:rFonts w:asciiTheme="majorHAnsi" w:hAnsiTheme="majorHAnsi" w:cs="Arial"/>
          <w:szCs w:val="24"/>
        </w:rPr>
        <w:t>Solano</w:t>
      </w:r>
      <w:r w:rsidR="00FF0486">
        <w:rPr>
          <w:rFonts w:asciiTheme="majorHAnsi" w:hAnsiTheme="majorHAnsi" w:cs="Arial"/>
          <w:szCs w:val="24"/>
        </w:rPr>
        <w:t xml:space="preserve"> County</w:t>
      </w:r>
      <w:r w:rsidR="00F074E7" w:rsidRPr="003370DD">
        <w:rPr>
          <w:rFonts w:asciiTheme="majorHAnsi" w:hAnsiTheme="majorHAnsi" w:cs="Arial"/>
          <w:szCs w:val="24"/>
        </w:rPr>
        <w:t>/</w:t>
      </w:r>
      <w:r w:rsidR="00542DA5">
        <w:rPr>
          <w:rFonts w:asciiTheme="majorHAnsi" w:hAnsiTheme="majorHAnsi" w:cs="Arial"/>
          <w:szCs w:val="24"/>
        </w:rPr>
        <w:t>Del Norte</w:t>
      </w:r>
      <w:r w:rsidR="00FF0486">
        <w:rPr>
          <w:rFonts w:asciiTheme="majorHAnsi" w:hAnsiTheme="majorHAnsi" w:cs="Arial"/>
          <w:szCs w:val="24"/>
        </w:rPr>
        <w:t xml:space="preserve"> County</w:t>
      </w:r>
      <w:r w:rsidR="00542DA5">
        <w:rPr>
          <w:rFonts w:asciiTheme="majorHAnsi" w:hAnsiTheme="majorHAnsi" w:cs="Arial"/>
          <w:szCs w:val="24"/>
        </w:rPr>
        <w:t>, to include the correction</w:t>
      </w:r>
      <w:r w:rsidR="00F074E7" w:rsidRPr="003370DD">
        <w:rPr>
          <w:rFonts w:asciiTheme="majorHAnsi" w:hAnsiTheme="majorHAnsi" w:cs="Arial"/>
          <w:szCs w:val="24"/>
        </w:rPr>
        <w:t xml:space="preserve">. </w:t>
      </w:r>
      <w:r w:rsidR="003B6E38" w:rsidRPr="003370DD">
        <w:rPr>
          <w:rFonts w:asciiTheme="majorHAnsi" w:hAnsiTheme="majorHAnsi" w:cs="Arial"/>
          <w:szCs w:val="24"/>
        </w:rPr>
        <w:t xml:space="preserve">Motion </w:t>
      </w:r>
      <w:r w:rsidR="00EB47E0">
        <w:rPr>
          <w:rFonts w:asciiTheme="majorHAnsi" w:hAnsiTheme="majorHAnsi" w:cs="Arial"/>
          <w:szCs w:val="24"/>
        </w:rPr>
        <w:t>approved</w:t>
      </w:r>
      <w:r w:rsidR="003B6E38" w:rsidRPr="003370DD">
        <w:rPr>
          <w:rFonts w:asciiTheme="majorHAnsi" w:hAnsiTheme="majorHAnsi" w:cs="Arial"/>
          <w:szCs w:val="24"/>
        </w:rPr>
        <w:t xml:space="preserve"> unanimously. </w:t>
      </w:r>
    </w:p>
    <w:p w14:paraId="484BC84E" w14:textId="77777777" w:rsidR="00212E4A" w:rsidRPr="003370DD" w:rsidRDefault="00212E4A" w:rsidP="00212E4A">
      <w:pPr>
        <w:pStyle w:val="ListParagraph"/>
        <w:jc w:val="both"/>
        <w:rPr>
          <w:rFonts w:asciiTheme="majorHAnsi" w:hAnsiTheme="majorHAnsi" w:cs="Arial"/>
          <w:szCs w:val="24"/>
        </w:rPr>
      </w:pPr>
    </w:p>
    <w:p w14:paraId="5DC38B41" w14:textId="2F4AA5C5" w:rsidR="00EB47E0" w:rsidRDefault="00D93A54" w:rsidP="004505F4">
      <w:pPr>
        <w:pStyle w:val="ListParagraph"/>
        <w:numPr>
          <w:ilvl w:val="0"/>
          <w:numId w:val="2"/>
        </w:numPr>
        <w:jc w:val="both"/>
        <w:rPr>
          <w:rFonts w:asciiTheme="majorHAnsi" w:hAnsiTheme="majorHAnsi" w:cs="Arial"/>
          <w:szCs w:val="24"/>
        </w:rPr>
      </w:pPr>
      <w:r>
        <w:rPr>
          <w:rFonts w:asciiTheme="majorHAnsi" w:hAnsiTheme="majorHAnsi" w:cs="Arial"/>
          <w:szCs w:val="24"/>
        </w:rPr>
        <w:t>Consideration and Approval of the 2026-28 ESJPA Business Plan.</w:t>
      </w:r>
    </w:p>
    <w:p w14:paraId="44EF1D19" w14:textId="77777777" w:rsidR="00716640" w:rsidRPr="00716640" w:rsidRDefault="00716640" w:rsidP="00716640">
      <w:pPr>
        <w:pStyle w:val="ListParagraph"/>
        <w:rPr>
          <w:rFonts w:asciiTheme="majorHAnsi" w:hAnsiTheme="majorHAnsi" w:cs="Arial"/>
          <w:szCs w:val="24"/>
        </w:rPr>
      </w:pPr>
    </w:p>
    <w:p w14:paraId="0CA2156E" w14:textId="77777777" w:rsidR="0099201F" w:rsidRDefault="00E9051D" w:rsidP="00716640">
      <w:pPr>
        <w:ind w:left="720"/>
        <w:jc w:val="both"/>
        <w:rPr>
          <w:rFonts w:asciiTheme="majorHAnsi" w:hAnsiTheme="majorHAnsi" w:cs="Arial"/>
          <w:szCs w:val="24"/>
        </w:rPr>
      </w:pPr>
      <w:r>
        <w:rPr>
          <w:rFonts w:asciiTheme="majorHAnsi" w:hAnsiTheme="majorHAnsi" w:cs="Arial"/>
          <w:szCs w:val="24"/>
        </w:rPr>
        <w:t xml:space="preserve">The Board considered the final 2026-28 ESJPA Business Plan for approval. Ms. Heaton noted that small refinements were made to the draft after the March meeting, </w:t>
      </w:r>
      <w:proofErr w:type="gramStart"/>
      <w:r>
        <w:rPr>
          <w:rFonts w:asciiTheme="majorHAnsi" w:hAnsiTheme="majorHAnsi" w:cs="Arial"/>
          <w:szCs w:val="24"/>
        </w:rPr>
        <w:t>per</w:t>
      </w:r>
      <w:proofErr w:type="gramEnd"/>
      <w:r>
        <w:rPr>
          <w:rFonts w:asciiTheme="majorHAnsi" w:hAnsiTheme="majorHAnsi" w:cs="Arial"/>
          <w:szCs w:val="24"/>
        </w:rPr>
        <w:t xml:space="preserve"> the Board’s request, and that she and Christopher Egan, RCRC Management Analyst, worked with the ESJPA and TAG Chairs on the changes. </w:t>
      </w:r>
    </w:p>
    <w:p w14:paraId="0B9751CA" w14:textId="77777777" w:rsidR="0099201F" w:rsidRDefault="0099201F" w:rsidP="00716640">
      <w:pPr>
        <w:ind w:left="720"/>
        <w:jc w:val="both"/>
        <w:rPr>
          <w:rFonts w:asciiTheme="majorHAnsi" w:hAnsiTheme="majorHAnsi" w:cs="Arial"/>
          <w:szCs w:val="24"/>
        </w:rPr>
      </w:pPr>
    </w:p>
    <w:p w14:paraId="37BA7F81" w14:textId="5A9CCF29" w:rsidR="00F876A7" w:rsidRPr="003370DD" w:rsidRDefault="0099201F" w:rsidP="0099201F">
      <w:pPr>
        <w:ind w:left="720"/>
        <w:jc w:val="both"/>
        <w:rPr>
          <w:rFonts w:asciiTheme="majorHAnsi" w:hAnsiTheme="majorHAnsi" w:cs="Arial"/>
          <w:szCs w:val="24"/>
        </w:rPr>
      </w:pPr>
      <w:r>
        <w:rPr>
          <w:rFonts w:asciiTheme="majorHAnsi" w:hAnsiTheme="majorHAnsi" w:cs="Arial"/>
          <w:szCs w:val="24"/>
        </w:rPr>
        <w:t xml:space="preserve">Motion/Second to approve by Del Norte County/Amador County. Motion approved unanimously. </w:t>
      </w:r>
    </w:p>
    <w:p w14:paraId="161BA891" w14:textId="77777777" w:rsidR="005501D8" w:rsidRPr="003370DD" w:rsidRDefault="005501D8" w:rsidP="005501D8">
      <w:pPr>
        <w:pStyle w:val="ListParagraph"/>
        <w:rPr>
          <w:rFonts w:asciiTheme="majorHAnsi" w:hAnsiTheme="majorHAnsi" w:cs="Arial"/>
          <w:szCs w:val="24"/>
        </w:rPr>
      </w:pPr>
    </w:p>
    <w:p w14:paraId="7681F371" w14:textId="77777777" w:rsidR="000529D6" w:rsidRPr="003370DD" w:rsidRDefault="000529D6" w:rsidP="005A0DA8">
      <w:pPr>
        <w:numPr>
          <w:ilvl w:val="0"/>
          <w:numId w:val="15"/>
        </w:numPr>
        <w:jc w:val="both"/>
        <w:rPr>
          <w:rFonts w:asciiTheme="majorHAnsi" w:hAnsiTheme="majorHAnsi" w:cs="Arial"/>
          <w:b/>
          <w:szCs w:val="24"/>
        </w:rPr>
      </w:pPr>
      <w:r w:rsidRPr="003370DD">
        <w:rPr>
          <w:rFonts w:asciiTheme="majorHAnsi" w:hAnsiTheme="majorHAnsi" w:cs="Arial"/>
          <w:b/>
          <w:szCs w:val="24"/>
        </w:rPr>
        <w:t>Public Comment</w:t>
      </w:r>
    </w:p>
    <w:p w14:paraId="726530C8" w14:textId="0B27BDF0" w:rsidR="000529D6" w:rsidRPr="003370DD" w:rsidRDefault="00FF0486" w:rsidP="005A0DA8">
      <w:pPr>
        <w:pStyle w:val="BodyTextIndent"/>
        <w:tabs>
          <w:tab w:val="left" w:pos="720"/>
        </w:tabs>
        <w:ind w:left="720" w:right="-187"/>
        <w:jc w:val="both"/>
        <w:rPr>
          <w:rFonts w:asciiTheme="majorHAnsi" w:hAnsiTheme="majorHAnsi" w:cs="Arial"/>
          <w:szCs w:val="24"/>
        </w:rPr>
      </w:pPr>
      <w:r>
        <w:rPr>
          <w:rFonts w:asciiTheme="majorHAnsi" w:hAnsiTheme="majorHAnsi" w:cs="Arial"/>
          <w:szCs w:val="24"/>
        </w:rPr>
        <w:t>None noted.</w:t>
      </w:r>
    </w:p>
    <w:p w14:paraId="4F348A73" w14:textId="77777777" w:rsidR="00B652DB" w:rsidRPr="003370DD" w:rsidRDefault="00B652DB" w:rsidP="00B652DB">
      <w:pPr>
        <w:jc w:val="both"/>
        <w:rPr>
          <w:rFonts w:asciiTheme="majorHAnsi" w:hAnsiTheme="majorHAnsi" w:cs="Arial"/>
          <w:b/>
          <w:szCs w:val="24"/>
        </w:rPr>
      </w:pPr>
    </w:p>
    <w:p w14:paraId="1EA59808" w14:textId="05B980BB" w:rsidR="005B5A92" w:rsidRPr="003370DD" w:rsidRDefault="000529D6" w:rsidP="005B5A92">
      <w:pPr>
        <w:numPr>
          <w:ilvl w:val="0"/>
          <w:numId w:val="15"/>
        </w:numPr>
        <w:jc w:val="both"/>
        <w:rPr>
          <w:rFonts w:asciiTheme="majorHAnsi" w:hAnsiTheme="majorHAnsi" w:cs="Arial"/>
          <w:b/>
          <w:szCs w:val="24"/>
        </w:rPr>
      </w:pPr>
      <w:r w:rsidRPr="003370DD">
        <w:rPr>
          <w:rFonts w:asciiTheme="majorHAnsi" w:hAnsiTheme="majorHAnsi" w:cs="Arial"/>
          <w:b/>
          <w:bCs/>
          <w:szCs w:val="24"/>
        </w:rPr>
        <w:t>Presentations</w:t>
      </w:r>
      <w:r w:rsidRPr="003370DD">
        <w:rPr>
          <w:rFonts w:asciiTheme="majorHAnsi" w:hAnsiTheme="majorHAnsi"/>
          <w:szCs w:val="24"/>
        </w:rPr>
        <w:tab/>
      </w:r>
      <w:r w:rsidRPr="003370DD">
        <w:rPr>
          <w:rFonts w:asciiTheme="majorHAnsi" w:hAnsiTheme="majorHAnsi"/>
          <w:szCs w:val="24"/>
        </w:rPr>
        <w:tab/>
      </w:r>
      <w:r w:rsidRPr="003370DD">
        <w:rPr>
          <w:rFonts w:asciiTheme="majorHAnsi" w:hAnsiTheme="majorHAnsi"/>
          <w:szCs w:val="24"/>
        </w:rPr>
        <w:tab/>
      </w:r>
      <w:r w:rsidRPr="003370DD">
        <w:rPr>
          <w:rFonts w:asciiTheme="majorHAnsi" w:hAnsiTheme="majorHAnsi"/>
          <w:szCs w:val="24"/>
        </w:rPr>
        <w:tab/>
      </w:r>
      <w:r w:rsidRPr="003370DD">
        <w:rPr>
          <w:rFonts w:asciiTheme="majorHAnsi" w:hAnsiTheme="majorHAnsi"/>
          <w:szCs w:val="24"/>
        </w:rPr>
        <w:tab/>
      </w:r>
      <w:r w:rsidRPr="003370DD">
        <w:rPr>
          <w:rFonts w:asciiTheme="majorHAnsi" w:hAnsiTheme="majorHAnsi"/>
          <w:szCs w:val="24"/>
        </w:rPr>
        <w:tab/>
      </w:r>
      <w:r w:rsidRPr="003370DD">
        <w:rPr>
          <w:rFonts w:asciiTheme="majorHAnsi" w:hAnsiTheme="majorHAnsi"/>
          <w:szCs w:val="24"/>
        </w:rPr>
        <w:tab/>
      </w:r>
      <w:r w:rsidRPr="003370DD">
        <w:rPr>
          <w:rFonts w:asciiTheme="majorHAnsi" w:hAnsiTheme="majorHAnsi"/>
          <w:szCs w:val="24"/>
        </w:rPr>
        <w:tab/>
      </w:r>
    </w:p>
    <w:p w14:paraId="4F35E2C9" w14:textId="77777777" w:rsidR="006D6C65" w:rsidRPr="003370DD" w:rsidRDefault="006D6C65" w:rsidP="006D6C65">
      <w:pPr>
        <w:ind w:right="-180"/>
        <w:jc w:val="both"/>
        <w:rPr>
          <w:rFonts w:asciiTheme="majorHAnsi" w:hAnsiTheme="majorHAnsi" w:cs="Arial"/>
          <w:szCs w:val="24"/>
        </w:rPr>
      </w:pPr>
    </w:p>
    <w:p w14:paraId="73F36C45" w14:textId="00E4D448" w:rsidR="00E118BB" w:rsidRPr="00847127" w:rsidRDefault="00847127" w:rsidP="44CD7201">
      <w:pPr>
        <w:pStyle w:val="ListParagraph"/>
        <w:numPr>
          <w:ilvl w:val="2"/>
          <w:numId w:val="15"/>
        </w:numPr>
        <w:ind w:right="-180"/>
        <w:jc w:val="both"/>
        <w:rPr>
          <w:rFonts w:asciiTheme="majorHAnsi" w:hAnsiTheme="majorHAnsi" w:cs="Arial"/>
          <w:szCs w:val="24"/>
        </w:rPr>
      </w:pPr>
      <w:r w:rsidRPr="001D69FE">
        <w:rPr>
          <w:rFonts w:asciiTheme="majorHAnsi" w:hAnsiTheme="majorHAnsi" w:cs="Arial"/>
        </w:rPr>
        <w:t>Plastic Pollution Prevention and Packaging Producer Responsibility Act (SB 54) Implementation</w:t>
      </w:r>
    </w:p>
    <w:p w14:paraId="3D184E38" w14:textId="77777777" w:rsidR="00847127" w:rsidRDefault="00847127" w:rsidP="00847127">
      <w:pPr>
        <w:pStyle w:val="ListParagraph"/>
        <w:ind w:left="1080" w:right="-180"/>
        <w:jc w:val="both"/>
        <w:rPr>
          <w:rFonts w:asciiTheme="majorHAnsi" w:hAnsiTheme="majorHAnsi" w:cs="Arial"/>
        </w:rPr>
      </w:pPr>
    </w:p>
    <w:p w14:paraId="3545D9C3" w14:textId="70AA1893" w:rsidR="00847127" w:rsidRPr="00847127" w:rsidRDefault="00847127" w:rsidP="00847127">
      <w:pPr>
        <w:ind w:left="720" w:right="-180"/>
        <w:jc w:val="both"/>
        <w:rPr>
          <w:rFonts w:asciiTheme="majorHAnsi" w:hAnsiTheme="majorHAnsi" w:cs="Arial"/>
          <w:szCs w:val="24"/>
        </w:rPr>
      </w:pPr>
      <w:r>
        <w:rPr>
          <w:rFonts w:asciiTheme="majorHAnsi" w:hAnsiTheme="majorHAnsi" w:cs="Arial"/>
          <w:szCs w:val="24"/>
        </w:rPr>
        <w:t xml:space="preserve">Emily Coven, California Executive Director of the Circular Action Alliance, </w:t>
      </w:r>
      <w:r w:rsidR="00EB3724">
        <w:rPr>
          <w:rFonts w:asciiTheme="majorHAnsi" w:hAnsiTheme="majorHAnsi" w:cs="Arial"/>
          <w:szCs w:val="24"/>
        </w:rPr>
        <w:t xml:space="preserve">discussed </w:t>
      </w:r>
      <w:r w:rsidR="00B64467">
        <w:rPr>
          <w:rFonts w:asciiTheme="majorHAnsi" w:hAnsiTheme="majorHAnsi" w:cs="Arial"/>
          <w:szCs w:val="24"/>
        </w:rPr>
        <w:t xml:space="preserve">CAA’s efforts to implement SB 54. Ms. Coven noted that CAA wants to work with local waste jurisdictions to </w:t>
      </w:r>
      <w:r w:rsidR="001825DC">
        <w:rPr>
          <w:rFonts w:asciiTheme="majorHAnsi" w:hAnsiTheme="majorHAnsi" w:cs="Arial"/>
          <w:szCs w:val="24"/>
        </w:rPr>
        <w:t xml:space="preserve">ensure a smooth implementation process. </w:t>
      </w:r>
    </w:p>
    <w:p w14:paraId="39F0C282" w14:textId="77777777" w:rsidR="00E118BB" w:rsidRDefault="00E118BB" w:rsidP="00E118BB">
      <w:pPr>
        <w:pStyle w:val="ListParagraph"/>
        <w:ind w:left="1080" w:right="-180"/>
        <w:jc w:val="both"/>
        <w:rPr>
          <w:rFonts w:asciiTheme="majorHAnsi" w:hAnsiTheme="majorHAnsi" w:cs="Arial"/>
          <w:szCs w:val="24"/>
        </w:rPr>
      </w:pPr>
    </w:p>
    <w:p w14:paraId="1600C91D" w14:textId="5C8D75E5" w:rsidR="006B0DD9" w:rsidRDefault="00C40E37" w:rsidP="44CD7201">
      <w:pPr>
        <w:pStyle w:val="ListParagraph"/>
        <w:numPr>
          <w:ilvl w:val="2"/>
          <w:numId w:val="15"/>
        </w:numPr>
        <w:ind w:right="-180"/>
        <w:jc w:val="both"/>
        <w:rPr>
          <w:rFonts w:asciiTheme="majorHAnsi" w:hAnsiTheme="majorHAnsi" w:cs="Arial"/>
          <w:szCs w:val="24"/>
        </w:rPr>
      </w:pPr>
      <w:r w:rsidRPr="003370DD">
        <w:rPr>
          <w:rFonts w:asciiTheme="majorHAnsi" w:hAnsiTheme="majorHAnsi" w:cs="Arial"/>
          <w:szCs w:val="24"/>
        </w:rPr>
        <w:t xml:space="preserve">Report from </w:t>
      </w:r>
      <w:proofErr w:type="spellStart"/>
      <w:r w:rsidRPr="003370DD">
        <w:rPr>
          <w:rFonts w:asciiTheme="majorHAnsi" w:hAnsiTheme="majorHAnsi" w:cs="Arial"/>
          <w:szCs w:val="24"/>
        </w:rPr>
        <w:t>CalRecycle</w:t>
      </w:r>
      <w:proofErr w:type="spellEnd"/>
    </w:p>
    <w:p w14:paraId="74EF1E79" w14:textId="77777777" w:rsidR="006B0DD9" w:rsidRDefault="006B0DD9" w:rsidP="006B0DD9">
      <w:pPr>
        <w:ind w:left="720" w:right="-180"/>
        <w:jc w:val="both"/>
        <w:rPr>
          <w:rFonts w:asciiTheme="majorHAnsi" w:hAnsiTheme="majorHAnsi" w:cs="Arial"/>
          <w:szCs w:val="24"/>
        </w:rPr>
      </w:pPr>
    </w:p>
    <w:p w14:paraId="4ABED23A" w14:textId="25DF28EB" w:rsidR="00E27576" w:rsidRPr="003370DD" w:rsidRDefault="00C2106D" w:rsidP="00214502">
      <w:pPr>
        <w:ind w:left="720" w:right="-180"/>
        <w:jc w:val="both"/>
        <w:rPr>
          <w:rFonts w:asciiTheme="majorHAnsi" w:hAnsiTheme="majorHAnsi" w:cs="Arial"/>
          <w:szCs w:val="24"/>
        </w:rPr>
      </w:pPr>
      <w:r w:rsidRPr="006B0DD9">
        <w:rPr>
          <w:rFonts w:asciiTheme="majorHAnsi" w:hAnsiTheme="majorHAnsi" w:cs="Arial"/>
          <w:szCs w:val="24"/>
        </w:rPr>
        <w:t>Melissa Vargas</w:t>
      </w:r>
      <w:r w:rsidR="040652FF" w:rsidRPr="006B0DD9">
        <w:rPr>
          <w:rFonts w:asciiTheme="majorHAnsi" w:hAnsiTheme="majorHAnsi" w:cs="Arial"/>
          <w:szCs w:val="24"/>
        </w:rPr>
        <w:t xml:space="preserve">, </w:t>
      </w:r>
      <w:r w:rsidR="00C40E37" w:rsidRPr="006B0DD9">
        <w:rPr>
          <w:rFonts w:asciiTheme="majorHAnsi" w:hAnsiTheme="majorHAnsi" w:cs="Arial"/>
          <w:szCs w:val="24"/>
        </w:rPr>
        <w:t>Local Assistance and Market Development Branch</w:t>
      </w:r>
      <w:r w:rsidR="006B0DD9">
        <w:rPr>
          <w:rFonts w:asciiTheme="majorHAnsi" w:hAnsiTheme="majorHAnsi" w:cs="Arial"/>
          <w:szCs w:val="24"/>
        </w:rPr>
        <w:t>, noted the next SB 1383 chat</w:t>
      </w:r>
      <w:r w:rsidR="00A321AA">
        <w:rPr>
          <w:rFonts w:asciiTheme="majorHAnsi" w:hAnsiTheme="majorHAnsi" w:cs="Arial"/>
          <w:szCs w:val="24"/>
        </w:rPr>
        <w:t xml:space="preserve"> would detail how SB 54 relates to SB 1383 compliance. </w:t>
      </w:r>
      <w:r w:rsidR="00B4650E">
        <w:rPr>
          <w:rFonts w:asciiTheme="majorHAnsi" w:hAnsiTheme="majorHAnsi" w:cs="Arial"/>
          <w:szCs w:val="24"/>
        </w:rPr>
        <w:t xml:space="preserve">Ms. Vargas mentioned several upcoming grant deadlines, to be included in her written </w:t>
      </w:r>
      <w:proofErr w:type="gramStart"/>
      <w:r w:rsidR="00B4650E">
        <w:rPr>
          <w:rFonts w:asciiTheme="majorHAnsi" w:hAnsiTheme="majorHAnsi" w:cs="Arial"/>
          <w:szCs w:val="24"/>
        </w:rPr>
        <w:t>follow up</w:t>
      </w:r>
      <w:proofErr w:type="gramEnd"/>
      <w:r w:rsidR="00B4650E">
        <w:rPr>
          <w:rFonts w:asciiTheme="majorHAnsi" w:hAnsiTheme="majorHAnsi" w:cs="Arial"/>
          <w:szCs w:val="24"/>
        </w:rPr>
        <w:t xml:space="preserve"> report. </w:t>
      </w:r>
    </w:p>
    <w:p w14:paraId="46592517" w14:textId="77777777" w:rsidR="006F1BED" w:rsidRPr="003370DD" w:rsidRDefault="006F1BED" w:rsidP="003C4483">
      <w:pPr>
        <w:pStyle w:val="ListParagraph"/>
        <w:ind w:left="1080" w:right="-180"/>
        <w:jc w:val="both"/>
        <w:rPr>
          <w:rFonts w:asciiTheme="majorHAnsi" w:hAnsiTheme="majorHAnsi" w:cs="Arial"/>
          <w:szCs w:val="24"/>
        </w:rPr>
      </w:pPr>
    </w:p>
    <w:p w14:paraId="16153507" w14:textId="77777777" w:rsidR="003C4483" w:rsidRPr="003370DD" w:rsidRDefault="003C4483" w:rsidP="00D66C38">
      <w:pPr>
        <w:pStyle w:val="Heading4"/>
        <w:numPr>
          <w:ilvl w:val="0"/>
          <w:numId w:val="15"/>
        </w:numPr>
        <w:tabs>
          <w:tab w:val="left" w:pos="360"/>
        </w:tabs>
        <w:jc w:val="both"/>
        <w:rPr>
          <w:rFonts w:asciiTheme="majorHAnsi" w:hAnsiTheme="majorHAnsi" w:cs="Arial"/>
          <w:szCs w:val="24"/>
        </w:rPr>
      </w:pPr>
      <w:r w:rsidRPr="003370DD">
        <w:rPr>
          <w:rFonts w:asciiTheme="majorHAnsi" w:hAnsiTheme="majorHAnsi" w:cs="Arial"/>
          <w:szCs w:val="24"/>
        </w:rPr>
        <w:t xml:space="preserve">Member County Concerns/Comments </w:t>
      </w:r>
    </w:p>
    <w:p w14:paraId="74261D82" w14:textId="77777777" w:rsidR="002B3371" w:rsidRPr="003370DD" w:rsidRDefault="002B3371" w:rsidP="002B3371">
      <w:pPr>
        <w:rPr>
          <w:rFonts w:asciiTheme="majorHAnsi" w:hAnsiTheme="majorHAnsi"/>
          <w:szCs w:val="24"/>
        </w:rPr>
      </w:pPr>
    </w:p>
    <w:p w14:paraId="2F2E1A4C" w14:textId="79071C21" w:rsidR="0057586E" w:rsidRDefault="00D6424F" w:rsidP="00A7739B">
      <w:pPr>
        <w:ind w:left="720"/>
        <w:rPr>
          <w:rFonts w:asciiTheme="majorHAnsi" w:hAnsiTheme="majorHAnsi"/>
          <w:szCs w:val="24"/>
        </w:rPr>
      </w:pPr>
      <w:r>
        <w:rPr>
          <w:rFonts w:asciiTheme="majorHAnsi" w:hAnsiTheme="majorHAnsi"/>
          <w:szCs w:val="24"/>
        </w:rPr>
        <w:t>None noted.</w:t>
      </w:r>
    </w:p>
    <w:p w14:paraId="162B0AA6" w14:textId="77777777" w:rsidR="0020249E" w:rsidRDefault="0020249E" w:rsidP="00A7739B">
      <w:pPr>
        <w:ind w:left="720"/>
        <w:rPr>
          <w:rFonts w:asciiTheme="majorHAnsi" w:hAnsiTheme="majorHAnsi"/>
          <w:szCs w:val="24"/>
        </w:rPr>
      </w:pPr>
    </w:p>
    <w:p w14:paraId="7554D037" w14:textId="3BB5C196" w:rsidR="00D66C38" w:rsidRPr="003370DD" w:rsidRDefault="00D66C38" w:rsidP="4DF9A2C5">
      <w:pPr>
        <w:pStyle w:val="Heading4"/>
        <w:numPr>
          <w:ilvl w:val="0"/>
          <w:numId w:val="15"/>
        </w:numPr>
        <w:tabs>
          <w:tab w:val="left" w:pos="360"/>
        </w:tabs>
        <w:jc w:val="both"/>
        <w:rPr>
          <w:rFonts w:asciiTheme="majorHAnsi" w:hAnsiTheme="majorHAnsi" w:cs="Arial"/>
          <w:szCs w:val="24"/>
        </w:rPr>
      </w:pPr>
      <w:r w:rsidRPr="003370DD">
        <w:rPr>
          <w:rFonts w:asciiTheme="majorHAnsi" w:hAnsiTheme="majorHAnsi" w:cs="Arial"/>
          <w:szCs w:val="24"/>
        </w:rPr>
        <w:lastRenderedPageBreak/>
        <w:t>Legislative Update</w:t>
      </w:r>
      <w:r w:rsidRPr="003370DD">
        <w:rPr>
          <w:rFonts w:asciiTheme="majorHAnsi" w:hAnsiTheme="majorHAnsi"/>
          <w:szCs w:val="24"/>
        </w:rPr>
        <w:tab/>
      </w:r>
      <w:r w:rsidRPr="003370DD">
        <w:rPr>
          <w:rFonts w:asciiTheme="majorHAnsi" w:hAnsiTheme="majorHAnsi"/>
          <w:szCs w:val="24"/>
        </w:rPr>
        <w:tab/>
      </w:r>
      <w:r w:rsidRPr="003370DD">
        <w:rPr>
          <w:rFonts w:asciiTheme="majorHAnsi" w:hAnsiTheme="majorHAnsi"/>
          <w:szCs w:val="24"/>
        </w:rPr>
        <w:tab/>
      </w:r>
      <w:r w:rsidRPr="003370DD">
        <w:rPr>
          <w:rFonts w:asciiTheme="majorHAnsi" w:hAnsiTheme="majorHAnsi"/>
          <w:szCs w:val="24"/>
        </w:rPr>
        <w:tab/>
      </w:r>
      <w:r w:rsidRPr="003370DD">
        <w:rPr>
          <w:rFonts w:asciiTheme="majorHAnsi" w:hAnsiTheme="majorHAnsi"/>
          <w:szCs w:val="24"/>
        </w:rPr>
        <w:tab/>
      </w:r>
      <w:r w:rsidRPr="003370DD">
        <w:rPr>
          <w:rFonts w:asciiTheme="majorHAnsi" w:hAnsiTheme="majorHAnsi" w:cs="Arial"/>
          <w:szCs w:val="24"/>
        </w:rPr>
        <w:t xml:space="preserve"> </w:t>
      </w:r>
    </w:p>
    <w:p w14:paraId="26045F17" w14:textId="77777777" w:rsidR="008B1550" w:rsidRPr="003370DD" w:rsidRDefault="008B1550" w:rsidP="008B1550">
      <w:pPr>
        <w:rPr>
          <w:rFonts w:asciiTheme="majorHAnsi" w:hAnsiTheme="majorHAnsi"/>
          <w:szCs w:val="24"/>
        </w:rPr>
      </w:pPr>
    </w:p>
    <w:p w14:paraId="08901250" w14:textId="4EC04AFD" w:rsidR="002D2B85" w:rsidRDefault="002E0EE6" w:rsidP="004850B1">
      <w:pPr>
        <w:ind w:left="540"/>
        <w:rPr>
          <w:rFonts w:asciiTheme="majorHAnsi" w:hAnsiTheme="majorHAnsi"/>
          <w:szCs w:val="24"/>
        </w:rPr>
      </w:pPr>
      <w:r>
        <w:rPr>
          <w:rFonts w:asciiTheme="majorHAnsi" w:hAnsiTheme="majorHAnsi"/>
          <w:szCs w:val="24"/>
        </w:rPr>
        <w:t xml:space="preserve">John </w:t>
      </w:r>
      <w:r w:rsidR="008B1550" w:rsidRPr="002E0EE6">
        <w:rPr>
          <w:rFonts w:asciiTheme="majorHAnsi" w:hAnsiTheme="majorHAnsi"/>
          <w:szCs w:val="24"/>
        </w:rPr>
        <w:t>Kennedy</w:t>
      </w:r>
      <w:r>
        <w:rPr>
          <w:rFonts w:asciiTheme="majorHAnsi" w:hAnsiTheme="majorHAnsi"/>
          <w:szCs w:val="24"/>
        </w:rPr>
        <w:t>, RCRC Senior Policy Advocate,</w:t>
      </w:r>
      <w:r w:rsidR="008B1550" w:rsidRPr="002E0EE6">
        <w:rPr>
          <w:rFonts w:asciiTheme="majorHAnsi" w:hAnsiTheme="majorHAnsi"/>
          <w:szCs w:val="24"/>
        </w:rPr>
        <w:t xml:space="preserve"> updated the Board on </w:t>
      </w:r>
      <w:r w:rsidR="00BB3C80">
        <w:rPr>
          <w:rFonts w:asciiTheme="majorHAnsi" w:hAnsiTheme="majorHAnsi"/>
          <w:szCs w:val="24"/>
        </w:rPr>
        <w:t>legislative</w:t>
      </w:r>
      <w:r w:rsidR="008B1550" w:rsidRPr="002E0EE6">
        <w:rPr>
          <w:rFonts w:asciiTheme="majorHAnsi" w:hAnsiTheme="majorHAnsi"/>
          <w:szCs w:val="24"/>
        </w:rPr>
        <w:t xml:space="preserve"> actions on specific solid </w:t>
      </w:r>
      <w:r w:rsidRPr="002E0EE6">
        <w:rPr>
          <w:rFonts w:asciiTheme="majorHAnsi" w:hAnsiTheme="majorHAnsi"/>
          <w:szCs w:val="24"/>
        </w:rPr>
        <w:t>w</w:t>
      </w:r>
      <w:r w:rsidR="008B1550" w:rsidRPr="002E0EE6">
        <w:rPr>
          <w:rFonts w:asciiTheme="majorHAnsi" w:hAnsiTheme="majorHAnsi"/>
          <w:szCs w:val="24"/>
        </w:rPr>
        <w:t>aste</w:t>
      </w:r>
      <w:r w:rsidRPr="002E0EE6">
        <w:rPr>
          <w:rFonts w:asciiTheme="majorHAnsi" w:hAnsiTheme="majorHAnsi"/>
          <w:szCs w:val="24"/>
        </w:rPr>
        <w:t xml:space="preserve">, </w:t>
      </w:r>
      <w:r w:rsidR="008B1550" w:rsidRPr="002E0EE6">
        <w:rPr>
          <w:rFonts w:asciiTheme="majorHAnsi" w:hAnsiTheme="majorHAnsi"/>
          <w:szCs w:val="24"/>
        </w:rPr>
        <w:t>recycling</w:t>
      </w:r>
      <w:r w:rsidRPr="002E0EE6">
        <w:rPr>
          <w:rFonts w:asciiTheme="majorHAnsi" w:hAnsiTheme="majorHAnsi"/>
          <w:szCs w:val="24"/>
        </w:rPr>
        <w:t xml:space="preserve">, and </w:t>
      </w:r>
      <w:r w:rsidR="008B1550" w:rsidRPr="002E0EE6">
        <w:rPr>
          <w:rFonts w:asciiTheme="majorHAnsi" w:hAnsiTheme="majorHAnsi"/>
          <w:szCs w:val="24"/>
        </w:rPr>
        <w:t>EPR legislation</w:t>
      </w:r>
      <w:r w:rsidRPr="002E0EE6">
        <w:rPr>
          <w:rFonts w:asciiTheme="majorHAnsi" w:hAnsiTheme="majorHAnsi"/>
          <w:szCs w:val="24"/>
        </w:rPr>
        <w:t>.</w:t>
      </w:r>
      <w:r w:rsidR="00D6424F">
        <w:rPr>
          <w:rFonts w:asciiTheme="majorHAnsi" w:hAnsiTheme="majorHAnsi"/>
          <w:szCs w:val="24"/>
        </w:rPr>
        <w:t xml:space="preserve"> Mr. Kennedy also discussed </w:t>
      </w:r>
      <w:r w:rsidR="006A6E23">
        <w:rPr>
          <w:rFonts w:asciiTheme="majorHAnsi" w:hAnsiTheme="majorHAnsi"/>
          <w:szCs w:val="24"/>
        </w:rPr>
        <w:t xml:space="preserve">H.R. 6832, the Packaging and Claims Knowledge (PACK) Act, which would create a universal framework for </w:t>
      </w:r>
      <w:r w:rsidR="00DE4F45">
        <w:rPr>
          <w:rFonts w:asciiTheme="majorHAnsi" w:hAnsiTheme="majorHAnsi"/>
          <w:szCs w:val="24"/>
        </w:rPr>
        <w:t xml:space="preserve">packaging environmental claims. </w:t>
      </w:r>
    </w:p>
    <w:p w14:paraId="6284A394" w14:textId="77777777" w:rsidR="004850B1" w:rsidRPr="002E0EE6" w:rsidRDefault="004850B1" w:rsidP="004850B1">
      <w:pPr>
        <w:ind w:left="540"/>
        <w:rPr>
          <w:rFonts w:asciiTheme="majorHAnsi" w:hAnsiTheme="majorHAnsi"/>
          <w:szCs w:val="24"/>
        </w:rPr>
      </w:pPr>
    </w:p>
    <w:p w14:paraId="343683A4" w14:textId="5FC3827E" w:rsidR="00B62F6D" w:rsidRPr="003370DD" w:rsidRDefault="00B62F6D" w:rsidP="00B62F6D">
      <w:pPr>
        <w:keepNext/>
        <w:numPr>
          <w:ilvl w:val="0"/>
          <w:numId w:val="15"/>
        </w:numPr>
        <w:tabs>
          <w:tab w:val="left" w:pos="360"/>
        </w:tabs>
        <w:ind w:right="720"/>
        <w:jc w:val="both"/>
        <w:outlineLvl w:val="3"/>
        <w:rPr>
          <w:rFonts w:asciiTheme="majorHAnsi" w:hAnsiTheme="majorHAnsi"/>
          <w:b/>
          <w:bCs/>
          <w:szCs w:val="24"/>
        </w:rPr>
      </w:pPr>
      <w:r w:rsidRPr="003370DD">
        <w:rPr>
          <w:rFonts w:asciiTheme="majorHAnsi" w:hAnsiTheme="majorHAnsi"/>
          <w:b/>
          <w:bCs/>
          <w:szCs w:val="24"/>
        </w:rPr>
        <w:t xml:space="preserve">Extended Producer Responsibility </w:t>
      </w:r>
    </w:p>
    <w:p w14:paraId="0DD58CD0" w14:textId="77777777" w:rsidR="004850B1" w:rsidRDefault="00B62F6D" w:rsidP="004850B1">
      <w:pPr>
        <w:keepNext/>
        <w:numPr>
          <w:ilvl w:val="1"/>
          <w:numId w:val="15"/>
        </w:numPr>
        <w:tabs>
          <w:tab w:val="left" w:pos="360"/>
        </w:tabs>
        <w:ind w:right="720"/>
        <w:jc w:val="both"/>
        <w:outlineLvl w:val="3"/>
        <w:rPr>
          <w:rFonts w:asciiTheme="majorHAnsi" w:hAnsiTheme="majorHAnsi"/>
          <w:szCs w:val="24"/>
        </w:rPr>
      </w:pPr>
      <w:r w:rsidRPr="003370DD">
        <w:rPr>
          <w:rFonts w:asciiTheme="majorHAnsi" w:hAnsiTheme="majorHAnsi"/>
          <w:szCs w:val="24"/>
        </w:rPr>
        <w:t>California Product Stewardship Council Update</w:t>
      </w:r>
    </w:p>
    <w:p w14:paraId="745914BC" w14:textId="77777777" w:rsidR="004850B1" w:rsidRDefault="004850B1" w:rsidP="004850B1">
      <w:pPr>
        <w:keepNext/>
        <w:tabs>
          <w:tab w:val="left" w:pos="360"/>
        </w:tabs>
        <w:ind w:right="720"/>
        <w:jc w:val="both"/>
        <w:outlineLvl w:val="3"/>
        <w:rPr>
          <w:rFonts w:asciiTheme="majorHAnsi" w:hAnsiTheme="majorHAnsi"/>
          <w:szCs w:val="24"/>
        </w:rPr>
      </w:pPr>
    </w:p>
    <w:p w14:paraId="68747106" w14:textId="554EA12E" w:rsidR="00972240" w:rsidRPr="003370DD" w:rsidRDefault="00770BDC" w:rsidP="004850B1">
      <w:pPr>
        <w:keepNext/>
        <w:tabs>
          <w:tab w:val="left" w:pos="360"/>
        </w:tabs>
        <w:ind w:left="720" w:right="720"/>
        <w:jc w:val="both"/>
        <w:outlineLvl w:val="3"/>
        <w:rPr>
          <w:rFonts w:asciiTheme="majorHAnsi" w:hAnsiTheme="majorHAnsi"/>
          <w:szCs w:val="24"/>
        </w:rPr>
      </w:pPr>
      <w:r>
        <w:rPr>
          <w:rFonts w:asciiTheme="majorHAnsi" w:hAnsiTheme="majorHAnsi"/>
          <w:szCs w:val="24"/>
        </w:rPr>
        <w:t>Doug Kobold, Executive Director</w:t>
      </w:r>
      <w:r w:rsidR="00B62F6D" w:rsidRPr="003370DD">
        <w:rPr>
          <w:rFonts w:asciiTheme="majorHAnsi" w:hAnsiTheme="majorHAnsi"/>
          <w:szCs w:val="24"/>
        </w:rPr>
        <w:t>,</w:t>
      </w:r>
      <w:r w:rsidR="007F64A6">
        <w:rPr>
          <w:rFonts w:asciiTheme="majorHAnsi" w:hAnsiTheme="majorHAnsi"/>
          <w:szCs w:val="24"/>
        </w:rPr>
        <w:t xml:space="preserve"> gave an update on several legislative measures that CPSC is sponsoring</w:t>
      </w:r>
      <w:r>
        <w:rPr>
          <w:rFonts w:asciiTheme="majorHAnsi" w:hAnsiTheme="majorHAnsi"/>
          <w:szCs w:val="24"/>
        </w:rPr>
        <w:t>, including Senate Bill 1218</w:t>
      </w:r>
      <w:r w:rsidR="00CA4109">
        <w:rPr>
          <w:rFonts w:asciiTheme="majorHAnsi" w:hAnsiTheme="majorHAnsi"/>
          <w:szCs w:val="24"/>
        </w:rPr>
        <w:t xml:space="preserve"> </w:t>
      </w:r>
      <w:r w:rsidR="00BC695E">
        <w:rPr>
          <w:rFonts w:asciiTheme="majorHAnsi" w:hAnsiTheme="majorHAnsi"/>
          <w:szCs w:val="24"/>
        </w:rPr>
        <w:t>(Arreguin) which implements citations related to illegal dumping violations</w:t>
      </w:r>
      <w:r w:rsidR="007F64A6">
        <w:rPr>
          <w:rFonts w:asciiTheme="majorHAnsi" w:hAnsiTheme="majorHAnsi"/>
          <w:szCs w:val="24"/>
        </w:rPr>
        <w:t xml:space="preserve">. </w:t>
      </w:r>
    </w:p>
    <w:p w14:paraId="4127DF19" w14:textId="77777777" w:rsidR="00972240" w:rsidRPr="003370DD" w:rsidRDefault="00972240" w:rsidP="00972240">
      <w:pPr>
        <w:keepNext/>
        <w:tabs>
          <w:tab w:val="left" w:pos="360"/>
        </w:tabs>
        <w:ind w:right="720"/>
        <w:jc w:val="both"/>
        <w:outlineLvl w:val="3"/>
        <w:rPr>
          <w:rFonts w:asciiTheme="majorHAnsi" w:hAnsiTheme="majorHAnsi"/>
          <w:szCs w:val="24"/>
        </w:rPr>
      </w:pPr>
    </w:p>
    <w:p w14:paraId="793E09E2" w14:textId="77777777" w:rsidR="00BC695E" w:rsidRPr="003370DD" w:rsidRDefault="00BC695E" w:rsidP="00BC695E">
      <w:pPr>
        <w:keepNext/>
        <w:tabs>
          <w:tab w:val="left" w:pos="360"/>
        </w:tabs>
        <w:ind w:right="720"/>
        <w:jc w:val="both"/>
        <w:outlineLvl w:val="3"/>
        <w:rPr>
          <w:rFonts w:asciiTheme="majorHAnsi" w:hAnsiTheme="majorHAnsi"/>
          <w:szCs w:val="24"/>
        </w:rPr>
      </w:pPr>
    </w:p>
    <w:p w14:paraId="5C0E1A3C" w14:textId="77777777" w:rsidR="00BC695E" w:rsidRDefault="00BC695E" w:rsidP="00BC695E">
      <w:pPr>
        <w:keepNext/>
        <w:numPr>
          <w:ilvl w:val="1"/>
          <w:numId w:val="15"/>
        </w:numPr>
        <w:tabs>
          <w:tab w:val="left" w:pos="360"/>
        </w:tabs>
        <w:ind w:right="720"/>
        <w:jc w:val="both"/>
        <w:outlineLvl w:val="3"/>
        <w:rPr>
          <w:rFonts w:asciiTheme="majorHAnsi" w:hAnsiTheme="majorHAnsi"/>
          <w:szCs w:val="24"/>
        </w:rPr>
      </w:pPr>
      <w:r w:rsidRPr="003370DD">
        <w:rPr>
          <w:rFonts w:asciiTheme="majorHAnsi" w:hAnsiTheme="majorHAnsi"/>
          <w:szCs w:val="24"/>
        </w:rPr>
        <w:t>Mattress Recycling Council Update</w:t>
      </w:r>
    </w:p>
    <w:p w14:paraId="241168CF" w14:textId="77777777" w:rsidR="00BC695E" w:rsidRDefault="00BC695E" w:rsidP="00BC695E">
      <w:pPr>
        <w:keepNext/>
        <w:tabs>
          <w:tab w:val="left" w:pos="360"/>
        </w:tabs>
        <w:ind w:left="720" w:right="720"/>
        <w:jc w:val="both"/>
        <w:outlineLvl w:val="3"/>
        <w:rPr>
          <w:rFonts w:asciiTheme="majorHAnsi" w:hAnsiTheme="majorHAnsi"/>
          <w:szCs w:val="24"/>
        </w:rPr>
      </w:pPr>
    </w:p>
    <w:p w14:paraId="4AEE8E16" w14:textId="44597DD0" w:rsidR="00BC695E" w:rsidRDefault="00320EA0" w:rsidP="00BC695E">
      <w:pPr>
        <w:keepNext/>
        <w:tabs>
          <w:tab w:val="left" w:pos="360"/>
        </w:tabs>
        <w:ind w:left="720" w:right="720"/>
        <w:jc w:val="both"/>
        <w:outlineLvl w:val="3"/>
        <w:rPr>
          <w:rFonts w:asciiTheme="majorHAnsi" w:hAnsiTheme="majorHAnsi"/>
          <w:szCs w:val="24"/>
        </w:rPr>
      </w:pPr>
      <w:r>
        <w:rPr>
          <w:rFonts w:asciiTheme="majorHAnsi" w:hAnsiTheme="majorHAnsi"/>
          <w:szCs w:val="24"/>
        </w:rPr>
        <w:t>Christine Messer</w:t>
      </w:r>
      <w:r w:rsidR="00BC695E">
        <w:rPr>
          <w:rFonts w:asciiTheme="majorHAnsi" w:hAnsiTheme="majorHAnsi"/>
          <w:szCs w:val="24"/>
        </w:rPr>
        <w:t>,</w:t>
      </w:r>
      <w:r w:rsidR="00FE026D">
        <w:rPr>
          <w:rFonts w:asciiTheme="majorHAnsi" w:hAnsiTheme="majorHAnsi"/>
          <w:szCs w:val="24"/>
        </w:rPr>
        <w:t xml:space="preserve"> Northern California Program Director, urged attendees to visit the MRC website to </w:t>
      </w:r>
      <w:r w:rsidR="0096558C">
        <w:rPr>
          <w:rFonts w:asciiTheme="majorHAnsi" w:hAnsiTheme="majorHAnsi"/>
          <w:szCs w:val="24"/>
        </w:rPr>
        <w:t xml:space="preserve">obtain a calendar of upcoming collection events. </w:t>
      </w:r>
      <w:r w:rsidR="00BC695E">
        <w:rPr>
          <w:rFonts w:asciiTheme="majorHAnsi" w:hAnsiTheme="majorHAnsi"/>
          <w:szCs w:val="24"/>
        </w:rPr>
        <w:t xml:space="preserve"> </w:t>
      </w:r>
      <w:r w:rsidR="0096558C">
        <w:rPr>
          <w:rFonts w:asciiTheme="majorHAnsi" w:hAnsiTheme="majorHAnsi"/>
          <w:szCs w:val="24"/>
        </w:rPr>
        <w:t xml:space="preserve">Ms. Messer also noted that MRC will be focusing on </w:t>
      </w:r>
      <w:r w:rsidR="007F3CBA">
        <w:rPr>
          <w:rFonts w:asciiTheme="majorHAnsi" w:hAnsiTheme="majorHAnsi"/>
          <w:szCs w:val="24"/>
        </w:rPr>
        <w:t>outreach in northern San Diego County, Calaveras County, as well as the unincorporated portions of Solano County and Kings County. She also mentioned that the mattress recycling fee went up to $18 in California in April.</w:t>
      </w:r>
      <w:r w:rsidR="00BC695E">
        <w:rPr>
          <w:rFonts w:asciiTheme="majorHAnsi" w:hAnsiTheme="majorHAnsi"/>
          <w:szCs w:val="24"/>
        </w:rPr>
        <w:t xml:space="preserve"> </w:t>
      </w:r>
    </w:p>
    <w:p w14:paraId="0B0D84CB" w14:textId="77777777" w:rsidR="00BC695E" w:rsidRPr="003370DD" w:rsidRDefault="00BC695E" w:rsidP="00BC695E">
      <w:pPr>
        <w:keepNext/>
        <w:tabs>
          <w:tab w:val="left" w:pos="360"/>
        </w:tabs>
        <w:ind w:left="720" w:right="720"/>
        <w:jc w:val="both"/>
        <w:outlineLvl w:val="3"/>
        <w:rPr>
          <w:rFonts w:asciiTheme="majorHAnsi" w:hAnsiTheme="majorHAnsi"/>
          <w:szCs w:val="24"/>
        </w:rPr>
      </w:pPr>
    </w:p>
    <w:p w14:paraId="64A6CAB9" w14:textId="77777777" w:rsidR="007F3CBA" w:rsidRDefault="007F3CBA" w:rsidP="007F3CBA">
      <w:pPr>
        <w:keepNext/>
        <w:numPr>
          <w:ilvl w:val="1"/>
          <w:numId w:val="15"/>
        </w:numPr>
        <w:tabs>
          <w:tab w:val="left" w:pos="360"/>
        </w:tabs>
        <w:ind w:right="720"/>
        <w:jc w:val="both"/>
        <w:outlineLvl w:val="3"/>
        <w:rPr>
          <w:rFonts w:asciiTheme="majorHAnsi" w:hAnsiTheme="majorHAnsi"/>
          <w:szCs w:val="24"/>
        </w:rPr>
      </w:pPr>
      <w:proofErr w:type="spellStart"/>
      <w:r w:rsidRPr="003370DD">
        <w:rPr>
          <w:rFonts w:asciiTheme="majorHAnsi" w:hAnsiTheme="majorHAnsi"/>
          <w:szCs w:val="24"/>
        </w:rPr>
        <w:t>PaintCare</w:t>
      </w:r>
      <w:proofErr w:type="spellEnd"/>
      <w:r w:rsidRPr="003370DD">
        <w:rPr>
          <w:rFonts w:asciiTheme="majorHAnsi" w:hAnsiTheme="majorHAnsi"/>
          <w:szCs w:val="24"/>
        </w:rPr>
        <w:t xml:space="preserve"> Update </w:t>
      </w:r>
    </w:p>
    <w:p w14:paraId="6DBC0D18" w14:textId="77777777" w:rsidR="007F3CBA" w:rsidRDefault="007F3CBA" w:rsidP="007F3CBA">
      <w:pPr>
        <w:keepNext/>
        <w:tabs>
          <w:tab w:val="left" w:pos="360"/>
        </w:tabs>
        <w:ind w:left="720" w:right="720"/>
        <w:jc w:val="both"/>
        <w:outlineLvl w:val="3"/>
        <w:rPr>
          <w:rFonts w:asciiTheme="majorHAnsi" w:hAnsiTheme="majorHAnsi"/>
          <w:szCs w:val="24"/>
        </w:rPr>
      </w:pPr>
    </w:p>
    <w:p w14:paraId="624F5584" w14:textId="67D76E42" w:rsidR="007F3CBA" w:rsidRDefault="007F3CBA" w:rsidP="007F3CBA">
      <w:pPr>
        <w:keepNext/>
        <w:tabs>
          <w:tab w:val="left" w:pos="360"/>
        </w:tabs>
        <w:ind w:left="720" w:right="720"/>
        <w:jc w:val="both"/>
        <w:outlineLvl w:val="3"/>
        <w:rPr>
          <w:rFonts w:asciiTheme="majorHAnsi" w:hAnsiTheme="majorHAnsi"/>
          <w:szCs w:val="24"/>
        </w:rPr>
      </w:pPr>
      <w:r>
        <w:rPr>
          <w:rFonts w:asciiTheme="majorHAnsi" w:hAnsiTheme="majorHAnsi"/>
          <w:szCs w:val="24"/>
        </w:rPr>
        <w:t xml:space="preserve">Eric Humphreys, </w:t>
      </w:r>
      <w:r w:rsidR="00252CD9">
        <w:rPr>
          <w:rFonts w:asciiTheme="majorHAnsi" w:hAnsiTheme="majorHAnsi"/>
          <w:szCs w:val="24"/>
        </w:rPr>
        <w:t xml:space="preserve">Central California Regional Coordinator, updated attendees on the collection statistics for 2025. Chair Parlin requested that ESJPA coordinate another trip to the </w:t>
      </w:r>
      <w:proofErr w:type="spellStart"/>
      <w:r w:rsidR="00252CD9">
        <w:rPr>
          <w:rFonts w:asciiTheme="majorHAnsi" w:hAnsiTheme="majorHAnsi"/>
          <w:szCs w:val="24"/>
        </w:rPr>
        <w:t>PaintCare</w:t>
      </w:r>
      <w:proofErr w:type="spellEnd"/>
      <w:r w:rsidR="00252CD9">
        <w:rPr>
          <w:rFonts w:asciiTheme="majorHAnsi" w:hAnsiTheme="majorHAnsi"/>
          <w:szCs w:val="24"/>
        </w:rPr>
        <w:t xml:space="preserve"> facility in Sacramento as a future TAG field trip. </w:t>
      </w:r>
    </w:p>
    <w:p w14:paraId="1E4AC95D" w14:textId="77777777" w:rsidR="00252CD9" w:rsidRPr="003370DD" w:rsidRDefault="00252CD9" w:rsidP="00252CD9">
      <w:pPr>
        <w:keepNext/>
        <w:tabs>
          <w:tab w:val="left" w:pos="360"/>
        </w:tabs>
        <w:ind w:right="720"/>
        <w:jc w:val="both"/>
        <w:outlineLvl w:val="3"/>
        <w:rPr>
          <w:rFonts w:asciiTheme="majorHAnsi" w:hAnsiTheme="majorHAnsi"/>
          <w:szCs w:val="24"/>
        </w:rPr>
      </w:pPr>
    </w:p>
    <w:p w14:paraId="21E586A8" w14:textId="77777777" w:rsidR="00483573" w:rsidRDefault="0045535A" w:rsidP="00F31ECB">
      <w:pPr>
        <w:keepNext/>
        <w:numPr>
          <w:ilvl w:val="1"/>
          <w:numId w:val="15"/>
        </w:numPr>
        <w:tabs>
          <w:tab w:val="left" w:pos="360"/>
        </w:tabs>
        <w:ind w:right="720"/>
        <w:jc w:val="both"/>
        <w:outlineLvl w:val="3"/>
        <w:rPr>
          <w:rFonts w:asciiTheme="majorHAnsi" w:hAnsiTheme="majorHAnsi"/>
          <w:szCs w:val="24"/>
        </w:rPr>
      </w:pPr>
      <w:r w:rsidRPr="003370DD">
        <w:rPr>
          <w:rFonts w:asciiTheme="majorHAnsi" w:hAnsiTheme="majorHAnsi"/>
          <w:szCs w:val="24"/>
        </w:rPr>
        <w:t>National Stewardship Action Council Update</w:t>
      </w:r>
    </w:p>
    <w:p w14:paraId="6F11653B" w14:textId="77777777" w:rsidR="002E536B" w:rsidRDefault="002E536B" w:rsidP="00310684">
      <w:pPr>
        <w:keepNext/>
        <w:tabs>
          <w:tab w:val="left" w:pos="360"/>
        </w:tabs>
        <w:ind w:left="720" w:right="720"/>
        <w:jc w:val="both"/>
        <w:outlineLvl w:val="3"/>
        <w:rPr>
          <w:rFonts w:asciiTheme="majorHAnsi" w:hAnsiTheme="majorHAnsi"/>
          <w:szCs w:val="24"/>
        </w:rPr>
      </w:pPr>
    </w:p>
    <w:p w14:paraId="46F3BA30" w14:textId="1C410628" w:rsidR="00E124A1" w:rsidRPr="003370DD" w:rsidRDefault="00827281" w:rsidP="00310684">
      <w:pPr>
        <w:keepNext/>
        <w:tabs>
          <w:tab w:val="left" w:pos="360"/>
        </w:tabs>
        <w:ind w:left="720" w:right="720"/>
        <w:jc w:val="both"/>
        <w:outlineLvl w:val="3"/>
        <w:rPr>
          <w:rFonts w:asciiTheme="majorHAnsi" w:hAnsiTheme="majorHAnsi"/>
          <w:szCs w:val="24"/>
        </w:rPr>
      </w:pPr>
      <w:r w:rsidRPr="003370DD">
        <w:rPr>
          <w:rFonts w:asciiTheme="majorHAnsi" w:hAnsiTheme="majorHAnsi"/>
          <w:szCs w:val="24"/>
        </w:rPr>
        <w:t>Heidi</w:t>
      </w:r>
      <w:r w:rsidR="0045535A" w:rsidRPr="003370DD">
        <w:rPr>
          <w:rFonts w:asciiTheme="majorHAnsi" w:hAnsiTheme="majorHAnsi"/>
          <w:szCs w:val="24"/>
        </w:rPr>
        <w:t xml:space="preserve"> </w:t>
      </w:r>
      <w:r w:rsidRPr="003370DD">
        <w:rPr>
          <w:rFonts w:asciiTheme="majorHAnsi" w:hAnsiTheme="majorHAnsi"/>
          <w:szCs w:val="24"/>
        </w:rPr>
        <w:t>Sanborn,</w:t>
      </w:r>
      <w:r w:rsidR="0045535A" w:rsidRPr="003370DD">
        <w:rPr>
          <w:rFonts w:asciiTheme="majorHAnsi" w:hAnsiTheme="majorHAnsi"/>
          <w:szCs w:val="24"/>
        </w:rPr>
        <w:t xml:space="preserve"> Executive Director/CEO</w:t>
      </w:r>
      <w:r w:rsidR="00483573">
        <w:rPr>
          <w:rFonts w:asciiTheme="majorHAnsi" w:hAnsiTheme="majorHAnsi"/>
          <w:szCs w:val="24"/>
        </w:rPr>
        <w:t xml:space="preserve">, </w:t>
      </w:r>
      <w:r w:rsidR="00252CD9">
        <w:rPr>
          <w:rFonts w:asciiTheme="majorHAnsi" w:hAnsiTheme="majorHAnsi"/>
          <w:szCs w:val="24"/>
        </w:rPr>
        <w:t xml:space="preserve">emphasized two measures NSAC is </w:t>
      </w:r>
      <w:r w:rsidR="00A24573">
        <w:rPr>
          <w:rFonts w:asciiTheme="majorHAnsi" w:hAnsiTheme="majorHAnsi"/>
          <w:szCs w:val="24"/>
        </w:rPr>
        <w:t>co</w:t>
      </w:r>
      <w:r w:rsidR="00252CD9">
        <w:rPr>
          <w:rFonts w:asciiTheme="majorHAnsi" w:hAnsiTheme="majorHAnsi"/>
          <w:szCs w:val="24"/>
        </w:rPr>
        <w:t xml:space="preserve">sponsoring: Senate Bill 501 </w:t>
      </w:r>
      <w:r w:rsidR="00E32B36">
        <w:rPr>
          <w:rFonts w:asciiTheme="majorHAnsi" w:hAnsiTheme="majorHAnsi"/>
          <w:szCs w:val="24"/>
        </w:rPr>
        <w:t>(Allen)</w:t>
      </w:r>
      <w:r w:rsidR="00A24573">
        <w:rPr>
          <w:rFonts w:asciiTheme="majorHAnsi" w:hAnsiTheme="majorHAnsi"/>
          <w:szCs w:val="24"/>
        </w:rPr>
        <w:t>, which addresses issues with battery disposal,</w:t>
      </w:r>
      <w:r w:rsidR="00CB1A5D">
        <w:rPr>
          <w:rFonts w:asciiTheme="majorHAnsi" w:hAnsiTheme="majorHAnsi"/>
          <w:szCs w:val="24"/>
        </w:rPr>
        <w:t xml:space="preserve"> and Senate Bill 936 (</w:t>
      </w:r>
      <w:proofErr w:type="spellStart"/>
      <w:r w:rsidR="00CB1A5D">
        <w:rPr>
          <w:rFonts w:asciiTheme="majorHAnsi" w:hAnsiTheme="majorHAnsi"/>
          <w:szCs w:val="24"/>
        </w:rPr>
        <w:t>Blakespear</w:t>
      </w:r>
      <w:proofErr w:type="spellEnd"/>
      <w:r w:rsidR="00CB1A5D">
        <w:rPr>
          <w:rFonts w:asciiTheme="majorHAnsi" w:hAnsiTheme="majorHAnsi"/>
          <w:szCs w:val="24"/>
        </w:rPr>
        <w:t>)</w:t>
      </w:r>
      <w:r w:rsidR="00A24573">
        <w:rPr>
          <w:rFonts w:asciiTheme="majorHAnsi" w:hAnsiTheme="majorHAnsi"/>
          <w:szCs w:val="24"/>
        </w:rPr>
        <w:t>,</w:t>
      </w:r>
      <w:r w:rsidR="00E32B36">
        <w:rPr>
          <w:rFonts w:asciiTheme="majorHAnsi" w:hAnsiTheme="majorHAnsi"/>
          <w:szCs w:val="24"/>
        </w:rPr>
        <w:t xml:space="preserve"> which</w:t>
      </w:r>
      <w:r w:rsidR="00A24573">
        <w:rPr>
          <w:rFonts w:asciiTheme="majorHAnsi" w:hAnsiTheme="majorHAnsi"/>
          <w:szCs w:val="24"/>
        </w:rPr>
        <w:t xml:space="preserve"> places restrictions on sales of flavored nitrous oxide canisters.</w:t>
      </w:r>
      <w:r w:rsidR="00E32B36">
        <w:rPr>
          <w:rFonts w:asciiTheme="majorHAnsi" w:hAnsiTheme="majorHAnsi"/>
          <w:szCs w:val="24"/>
        </w:rPr>
        <w:t xml:space="preserve"> </w:t>
      </w:r>
    </w:p>
    <w:p w14:paraId="21BC0E1B" w14:textId="77777777" w:rsidR="0074685B" w:rsidRPr="003370DD" w:rsidRDefault="0074685B" w:rsidP="0074685B">
      <w:pPr>
        <w:keepNext/>
        <w:tabs>
          <w:tab w:val="left" w:pos="360"/>
        </w:tabs>
        <w:ind w:right="720"/>
        <w:jc w:val="both"/>
        <w:outlineLvl w:val="3"/>
        <w:rPr>
          <w:rFonts w:asciiTheme="majorHAnsi" w:hAnsiTheme="majorHAnsi"/>
          <w:szCs w:val="24"/>
        </w:rPr>
      </w:pPr>
    </w:p>
    <w:p w14:paraId="5AEF5996" w14:textId="625B53B2" w:rsidR="00943AA4" w:rsidRPr="003370DD" w:rsidRDefault="00943AA4" w:rsidP="00BD48A5">
      <w:pPr>
        <w:keepNext/>
        <w:tabs>
          <w:tab w:val="left" w:pos="360"/>
        </w:tabs>
        <w:ind w:right="720"/>
        <w:jc w:val="both"/>
        <w:outlineLvl w:val="3"/>
        <w:rPr>
          <w:rFonts w:asciiTheme="majorHAnsi" w:hAnsiTheme="majorHAnsi"/>
          <w:szCs w:val="24"/>
        </w:rPr>
      </w:pPr>
    </w:p>
    <w:p w14:paraId="289F55E7" w14:textId="4023CAAC" w:rsidR="008F04EE" w:rsidRPr="003370DD" w:rsidRDefault="008F04EE" w:rsidP="006F3475">
      <w:pPr>
        <w:keepNext/>
        <w:numPr>
          <w:ilvl w:val="0"/>
          <w:numId w:val="15"/>
        </w:numPr>
        <w:tabs>
          <w:tab w:val="left" w:pos="360"/>
        </w:tabs>
        <w:ind w:right="720"/>
        <w:jc w:val="both"/>
        <w:outlineLvl w:val="3"/>
        <w:rPr>
          <w:rFonts w:asciiTheme="majorHAnsi" w:hAnsiTheme="majorHAnsi"/>
          <w:szCs w:val="24"/>
        </w:rPr>
      </w:pPr>
      <w:r w:rsidRPr="003370DD">
        <w:rPr>
          <w:rFonts w:asciiTheme="majorHAnsi" w:hAnsiTheme="majorHAnsi"/>
          <w:b/>
          <w:bCs/>
          <w:szCs w:val="24"/>
        </w:rPr>
        <w:t>Solid Waste/Regulatory Update</w:t>
      </w:r>
      <w:r w:rsidRPr="003370DD">
        <w:rPr>
          <w:rFonts w:asciiTheme="majorHAnsi" w:hAnsiTheme="majorHAnsi"/>
          <w:szCs w:val="24"/>
        </w:rPr>
        <w:tab/>
      </w:r>
      <w:r w:rsidRPr="003370DD">
        <w:rPr>
          <w:rFonts w:asciiTheme="majorHAnsi" w:hAnsiTheme="majorHAnsi"/>
          <w:szCs w:val="24"/>
        </w:rPr>
        <w:tab/>
      </w:r>
      <w:r w:rsidRPr="003370DD">
        <w:rPr>
          <w:rFonts w:asciiTheme="majorHAnsi" w:hAnsiTheme="majorHAnsi"/>
          <w:szCs w:val="24"/>
        </w:rPr>
        <w:tab/>
      </w:r>
      <w:r w:rsidRPr="003370DD">
        <w:rPr>
          <w:rFonts w:asciiTheme="majorHAnsi" w:hAnsiTheme="majorHAnsi"/>
          <w:szCs w:val="24"/>
        </w:rPr>
        <w:tab/>
      </w:r>
      <w:r w:rsidRPr="003370DD">
        <w:rPr>
          <w:rFonts w:asciiTheme="majorHAnsi" w:hAnsiTheme="majorHAnsi"/>
          <w:b/>
          <w:bCs/>
          <w:szCs w:val="24"/>
        </w:rPr>
        <w:t xml:space="preserve">    </w:t>
      </w:r>
      <w:r w:rsidRPr="003370DD">
        <w:rPr>
          <w:rFonts w:asciiTheme="majorHAnsi" w:hAnsiTheme="majorHAnsi"/>
          <w:szCs w:val="24"/>
        </w:rPr>
        <w:tab/>
      </w:r>
    </w:p>
    <w:p w14:paraId="758E82F1" w14:textId="77777777" w:rsidR="008F04EE" w:rsidRPr="003370DD" w:rsidRDefault="008F04EE" w:rsidP="006F3475">
      <w:pPr>
        <w:ind w:left="1080"/>
        <w:jc w:val="both"/>
        <w:rPr>
          <w:rFonts w:asciiTheme="majorHAnsi" w:hAnsiTheme="majorHAnsi" w:cs="Garamond"/>
          <w:szCs w:val="24"/>
        </w:rPr>
      </w:pPr>
    </w:p>
    <w:p w14:paraId="77425FFE" w14:textId="2190C917" w:rsidR="008F04EE" w:rsidRPr="003370DD" w:rsidRDefault="00FE309D" w:rsidP="109AA8F8">
      <w:pPr>
        <w:numPr>
          <w:ilvl w:val="2"/>
          <w:numId w:val="15"/>
        </w:numPr>
        <w:jc w:val="both"/>
        <w:rPr>
          <w:rFonts w:asciiTheme="majorHAnsi" w:hAnsiTheme="majorHAnsi" w:cs="Garamond"/>
          <w:szCs w:val="24"/>
        </w:rPr>
      </w:pPr>
      <w:proofErr w:type="spellStart"/>
      <w:r w:rsidRPr="003370DD">
        <w:rPr>
          <w:rFonts w:asciiTheme="majorHAnsi" w:hAnsiTheme="majorHAnsi" w:cs="Garamond"/>
          <w:szCs w:val="24"/>
        </w:rPr>
        <w:t>C</w:t>
      </w:r>
      <w:r w:rsidR="008F04EE" w:rsidRPr="003370DD">
        <w:rPr>
          <w:rFonts w:asciiTheme="majorHAnsi" w:hAnsiTheme="majorHAnsi" w:cs="Garamond"/>
          <w:szCs w:val="24"/>
        </w:rPr>
        <w:t>alRecycle</w:t>
      </w:r>
      <w:proofErr w:type="spellEnd"/>
      <w:r w:rsidR="007D45DA" w:rsidRPr="003370DD">
        <w:rPr>
          <w:rFonts w:asciiTheme="majorHAnsi" w:hAnsiTheme="majorHAnsi" w:cs="Garamond"/>
          <w:szCs w:val="24"/>
        </w:rPr>
        <w:t xml:space="preserve"> </w:t>
      </w:r>
    </w:p>
    <w:p w14:paraId="516A1E55" w14:textId="77777777" w:rsidR="00655AAA" w:rsidRDefault="00C227FE" w:rsidP="00C65A44">
      <w:pPr>
        <w:pStyle w:val="ListParagraph"/>
        <w:numPr>
          <w:ilvl w:val="0"/>
          <w:numId w:val="1"/>
        </w:numPr>
        <w:jc w:val="both"/>
        <w:rPr>
          <w:rFonts w:asciiTheme="majorHAnsi" w:hAnsiTheme="majorHAnsi" w:cs="Garamond"/>
          <w:szCs w:val="24"/>
        </w:rPr>
      </w:pPr>
      <w:r w:rsidRPr="00655AAA">
        <w:rPr>
          <w:rFonts w:asciiTheme="majorHAnsi" w:hAnsiTheme="majorHAnsi" w:cs="Garamond"/>
          <w:szCs w:val="24"/>
        </w:rPr>
        <w:t xml:space="preserve">SB 54 Implementation </w:t>
      </w:r>
    </w:p>
    <w:p w14:paraId="4E7FF1C3" w14:textId="77777777" w:rsidR="005F3661" w:rsidRDefault="005F3661" w:rsidP="00A87FCA">
      <w:pPr>
        <w:ind w:left="720"/>
        <w:jc w:val="both"/>
        <w:rPr>
          <w:rFonts w:asciiTheme="majorHAnsi" w:hAnsiTheme="majorHAnsi" w:cs="Garamond"/>
          <w:szCs w:val="24"/>
        </w:rPr>
      </w:pPr>
    </w:p>
    <w:p w14:paraId="044978F8" w14:textId="72A95A52" w:rsidR="00A87FCA" w:rsidRDefault="005F3661" w:rsidP="00A87FCA">
      <w:pPr>
        <w:ind w:left="720"/>
        <w:jc w:val="both"/>
        <w:rPr>
          <w:rFonts w:asciiTheme="majorHAnsi" w:hAnsiTheme="majorHAnsi" w:cs="Garamond"/>
          <w:szCs w:val="24"/>
        </w:rPr>
      </w:pPr>
      <w:r>
        <w:rPr>
          <w:rFonts w:asciiTheme="majorHAnsi" w:hAnsiTheme="majorHAnsi" w:cs="Garamond"/>
          <w:szCs w:val="24"/>
        </w:rPr>
        <w:lastRenderedPageBreak/>
        <w:t xml:space="preserve">Larry Sweetser, Sweetser and Associations, </w:t>
      </w:r>
      <w:r w:rsidR="002C06D7">
        <w:rPr>
          <w:rFonts w:asciiTheme="majorHAnsi" w:hAnsiTheme="majorHAnsi" w:cs="Garamond"/>
          <w:szCs w:val="24"/>
        </w:rPr>
        <w:t xml:space="preserve">mentioned that the SB 54 regulations have been approved, so the next step is to figure out what implementation really means. </w:t>
      </w:r>
    </w:p>
    <w:p w14:paraId="08D636E0" w14:textId="77777777" w:rsidR="00A87FCA" w:rsidRDefault="00A87FCA" w:rsidP="00A87FCA">
      <w:pPr>
        <w:ind w:left="720"/>
        <w:jc w:val="both"/>
        <w:rPr>
          <w:rFonts w:asciiTheme="majorHAnsi" w:hAnsiTheme="majorHAnsi" w:cs="Garamond"/>
          <w:szCs w:val="24"/>
        </w:rPr>
      </w:pPr>
    </w:p>
    <w:p w14:paraId="6FEADAF0" w14:textId="5A3A4D4E" w:rsidR="00A87FCA" w:rsidRPr="00A87FCA" w:rsidRDefault="00A87FCA" w:rsidP="00A87FCA">
      <w:pPr>
        <w:pStyle w:val="ListParagraph"/>
        <w:numPr>
          <w:ilvl w:val="0"/>
          <w:numId w:val="1"/>
        </w:numPr>
        <w:jc w:val="both"/>
        <w:rPr>
          <w:rFonts w:asciiTheme="majorHAnsi" w:hAnsiTheme="majorHAnsi" w:cs="Garamond"/>
          <w:szCs w:val="24"/>
        </w:rPr>
      </w:pPr>
      <w:r w:rsidRPr="00A87FCA">
        <w:rPr>
          <w:rFonts w:ascii="Cambria" w:eastAsia="Arial" w:hAnsi="Cambria" w:cs="Arial"/>
          <w:szCs w:val="24"/>
        </w:rPr>
        <w:t xml:space="preserve">SB 1383 Implementation (Larry Sweetser and Staci Heaton) </w:t>
      </w:r>
    </w:p>
    <w:p w14:paraId="1FDE2AD1" w14:textId="72ACC48B" w:rsidR="00A87FCA" w:rsidRDefault="0062549F" w:rsidP="004D36CB">
      <w:pPr>
        <w:tabs>
          <w:tab w:val="left" w:pos="980"/>
        </w:tabs>
        <w:spacing w:line="253" w:lineRule="auto"/>
        <w:ind w:left="720" w:right="60"/>
        <w:rPr>
          <w:rFonts w:ascii="Cambria" w:eastAsia="Arial" w:hAnsi="Cambria" w:cs="Arial"/>
          <w:szCs w:val="24"/>
        </w:rPr>
      </w:pPr>
      <w:r>
        <w:rPr>
          <w:rFonts w:ascii="Cambria" w:eastAsia="Arial" w:hAnsi="Cambria" w:cs="Arial"/>
          <w:szCs w:val="24"/>
        </w:rPr>
        <w:t xml:space="preserve">Mr. Sweetser noted that </w:t>
      </w:r>
      <w:r w:rsidR="00F15CD6">
        <w:rPr>
          <w:rFonts w:ascii="Cambria" w:eastAsia="Arial" w:hAnsi="Cambria" w:cs="Arial"/>
          <w:szCs w:val="24"/>
        </w:rPr>
        <w:t xml:space="preserve">47 percent of the jurisdictions in California have gotten a notice of compliance review. However, there is very little </w:t>
      </w:r>
      <w:r w:rsidR="00531D88">
        <w:rPr>
          <w:rFonts w:ascii="Cambria" w:eastAsia="Arial" w:hAnsi="Cambria" w:cs="Arial"/>
          <w:szCs w:val="24"/>
        </w:rPr>
        <w:t xml:space="preserve">evidence that the reviews are being finished. </w:t>
      </w:r>
      <w:proofErr w:type="spellStart"/>
      <w:r w:rsidR="00531D88">
        <w:rPr>
          <w:rFonts w:ascii="Cambria" w:eastAsia="Arial" w:hAnsi="Cambria" w:cs="Arial"/>
          <w:szCs w:val="24"/>
        </w:rPr>
        <w:t>CalRecycle</w:t>
      </w:r>
      <w:proofErr w:type="spellEnd"/>
      <w:r w:rsidR="00531D88">
        <w:rPr>
          <w:rFonts w:ascii="Cambria" w:eastAsia="Arial" w:hAnsi="Cambria" w:cs="Arial"/>
          <w:szCs w:val="24"/>
        </w:rPr>
        <w:t xml:space="preserve"> hasn’t provided a good answer or timeline on the compliance reviews. </w:t>
      </w:r>
    </w:p>
    <w:p w14:paraId="76B35C0D" w14:textId="77777777" w:rsidR="00EF625E" w:rsidRPr="004D36CB" w:rsidRDefault="00EF625E" w:rsidP="004D36CB">
      <w:pPr>
        <w:tabs>
          <w:tab w:val="left" w:pos="980"/>
        </w:tabs>
        <w:spacing w:line="253" w:lineRule="auto"/>
        <w:ind w:left="720" w:right="60"/>
        <w:rPr>
          <w:rFonts w:ascii="Cambria" w:eastAsia="Arial" w:hAnsi="Cambria" w:cs="Arial"/>
          <w:szCs w:val="24"/>
        </w:rPr>
      </w:pPr>
    </w:p>
    <w:p w14:paraId="155DB847" w14:textId="45592BEE" w:rsidR="00EA095E" w:rsidRDefault="00631D2F" w:rsidP="00EA095E">
      <w:pPr>
        <w:pStyle w:val="ListParagraph"/>
        <w:numPr>
          <w:ilvl w:val="0"/>
          <w:numId w:val="1"/>
        </w:numPr>
        <w:jc w:val="both"/>
        <w:rPr>
          <w:rFonts w:asciiTheme="majorHAnsi" w:hAnsiTheme="majorHAnsi" w:cs="Garamond"/>
          <w:szCs w:val="24"/>
        </w:rPr>
      </w:pPr>
      <w:r>
        <w:rPr>
          <w:rFonts w:asciiTheme="majorHAnsi" w:hAnsiTheme="majorHAnsi" w:cs="Garamond"/>
          <w:szCs w:val="24"/>
        </w:rPr>
        <w:t>Illegal Dumping</w:t>
      </w:r>
    </w:p>
    <w:p w14:paraId="0C1212A6" w14:textId="76B2EE71" w:rsidR="00631D2F" w:rsidRDefault="00302DE2" w:rsidP="00302DE2">
      <w:pPr>
        <w:pStyle w:val="ListParagraph"/>
        <w:tabs>
          <w:tab w:val="left" w:pos="980"/>
        </w:tabs>
        <w:spacing w:line="253" w:lineRule="auto"/>
        <w:ind w:right="60"/>
        <w:rPr>
          <w:rFonts w:ascii="Cambria" w:eastAsia="Arial" w:hAnsi="Cambria" w:cs="Arial"/>
          <w:szCs w:val="24"/>
        </w:rPr>
      </w:pPr>
      <w:r>
        <w:rPr>
          <w:rFonts w:ascii="Cambria" w:eastAsia="Arial" w:hAnsi="Cambria" w:cs="Arial"/>
          <w:szCs w:val="24"/>
        </w:rPr>
        <w:t xml:space="preserve">Mr. Sweetser </w:t>
      </w:r>
      <w:r w:rsidR="00A44C57">
        <w:rPr>
          <w:rFonts w:ascii="Cambria" w:eastAsia="Arial" w:hAnsi="Cambria" w:cs="Arial"/>
          <w:szCs w:val="24"/>
        </w:rPr>
        <w:t xml:space="preserve">noted that he was reelected as Chair of the Illegal Dumping Technical Advisory Committee. </w:t>
      </w:r>
      <w:r w:rsidR="00C25137">
        <w:rPr>
          <w:rFonts w:ascii="Cambria" w:eastAsia="Arial" w:hAnsi="Cambria" w:cs="Arial"/>
          <w:szCs w:val="24"/>
        </w:rPr>
        <w:t xml:space="preserve">There is an item in this year’s budget for a state-sponsored illegal dumping conference. </w:t>
      </w:r>
    </w:p>
    <w:p w14:paraId="023D3C95" w14:textId="77777777" w:rsidR="00E3499E" w:rsidRDefault="00E3499E" w:rsidP="00302DE2">
      <w:pPr>
        <w:pStyle w:val="ListParagraph"/>
        <w:tabs>
          <w:tab w:val="left" w:pos="980"/>
        </w:tabs>
        <w:spacing w:line="253" w:lineRule="auto"/>
        <w:ind w:right="60"/>
        <w:rPr>
          <w:rFonts w:ascii="Cambria" w:eastAsia="Arial" w:hAnsi="Cambria" w:cs="Arial"/>
          <w:szCs w:val="24"/>
        </w:rPr>
      </w:pPr>
    </w:p>
    <w:p w14:paraId="7E61419E" w14:textId="64C139AC" w:rsidR="00302DE2" w:rsidRPr="00820EF9" w:rsidRDefault="00820EF9" w:rsidP="00302DE2">
      <w:pPr>
        <w:pStyle w:val="ListParagraph"/>
        <w:numPr>
          <w:ilvl w:val="0"/>
          <w:numId w:val="1"/>
        </w:numPr>
        <w:tabs>
          <w:tab w:val="left" w:pos="980"/>
        </w:tabs>
        <w:spacing w:line="253" w:lineRule="auto"/>
        <w:ind w:right="60"/>
        <w:rPr>
          <w:rFonts w:asciiTheme="majorHAnsi" w:hAnsiTheme="majorHAnsi" w:cs="Garamond"/>
          <w:szCs w:val="24"/>
        </w:rPr>
      </w:pPr>
      <w:r>
        <w:rPr>
          <w:rFonts w:ascii="Cambria" w:eastAsia="Arial" w:hAnsi="Cambria" w:cs="Arial"/>
          <w:szCs w:val="24"/>
        </w:rPr>
        <w:t>Embedded Battery Standards</w:t>
      </w:r>
      <w:r w:rsidR="00C90A9D">
        <w:rPr>
          <w:rFonts w:ascii="Cambria" w:eastAsia="Arial" w:hAnsi="Cambria" w:cs="Arial"/>
          <w:szCs w:val="24"/>
        </w:rPr>
        <w:t xml:space="preserve"> and Responsible Battery Recycling Act</w:t>
      </w:r>
    </w:p>
    <w:p w14:paraId="5A6C1D83" w14:textId="252289BD" w:rsidR="00820EF9" w:rsidRDefault="00E3499E" w:rsidP="00E3499E">
      <w:pPr>
        <w:tabs>
          <w:tab w:val="left" w:pos="720"/>
        </w:tabs>
        <w:spacing w:line="253" w:lineRule="auto"/>
        <w:ind w:left="720" w:right="60"/>
        <w:rPr>
          <w:rFonts w:asciiTheme="majorHAnsi" w:hAnsiTheme="majorHAnsi" w:cs="Garamond"/>
          <w:szCs w:val="24"/>
        </w:rPr>
      </w:pPr>
      <w:r>
        <w:rPr>
          <w:rFonts w:asciiTheme="majorHAnsi" w:hAnsiTheme="majorHAnsi" w:cs="Garamond"/>
          <w:szCs w:val="24"/>
        </w:rPr>
        <w:t xml:space="preserve">Mr. Sweetser </w:t>
      </w:r>
      <w:r w:rsidR="00C25137">
        <w:rPr>
          <w:rFonts w:asciiTheme="majorHAnsi" w:hAnsiTheme="majorHAnsi" w:cs="Garamond"/>
          <w:szCs w:val="24"/>
        </w:rPr>
        <w:t xml:space="preserve">informed attendees of a workshop on 6/17 to discuss embedded battery products. </w:t>
      </w:r>
      <w:r w:rsidR="00294F9E">
        <w:rPr>
          <w:rFonts w:asciiTheme="majorHAnsi" w:hAnsiTheme="majorHAnsi" w:cs="Garamond"/>
          <w:szCs w:val="24"/>
        </w:rPr>
        <w:t xml:space="preserve">Eventually, every jurisdiction will have centers where residents can drop off batteries for free. </w:t>
      </w:r>
    </w:p>
    <w:p w14:paraId="545FC570" w14:textId="77777777" w:rsidR="006A1BD8" w:rsidRDefault="006A1BD8" w:rsidP="00E3499E">
      <w:pPr>
        <w:tabs>
          <w:tab w:val="left" w:pos="720"/>
        </w:tabs>
        <w:spacing w:line="253" w:lineRule="auto"/>
        <w:ind w:left="720" w:right="60"/>
        <w:rPr>
          <w:rFonts w:asciiTheme="majorHAnsi" w:hAnsiTheme="majorHAnsi" w:cs="Garamond"/>
          <w:szCs w:val="24"/>
        </w:rPr>
      </w:pPr>
    </w:p>
    <w:p w14:paraId="4AFDC36B" w14:textId="350AD9A4" w:rsidR="006A1BD8" w:rsidRDefault="006A1BD8" w:rsidP="006A1BD8">
      <w:pPr>
        <w:pStyle w:val="ListParagraph"/>
        <w:numPr>
          <w:ilvl w:val="0"/>
          <w:numId w:val="1"/>
        </w:numPr>
        <w:tabs>
          <w:tab w:val="left" w:pos="720"/>
        </w:tabs>
        <w:spacing w:line="253" w:lineRule="auto"/>
        <w:ind w:right="60"/>
        <w:rPr>
          <w:rFonts w:asciiTheme="majorHAnsi" w:hAnsiTheme="majorHAnsi" w:cs="Garamond"/>
          <w:szCs w:val="24"/>
        </w:rPr>
      </w:pPr>
      <w:r>
        <w:rPr>
          <w:rFonts w:asciiTheme="majorHAnsi" w:hAnsiTheme="majorHAnsi" w:cs="Garamond"/>
          <w:szCs w:val="24"/>
        </w:rPr>
        <w:t>Textile Stewardship Plan Update</w:t>
      </w:r>
    </w:p>
    <w:p w14:paraId="31E01525" w14:textId="77777777" w:rsidR="00285797" w:rsidRDefault="006A1BD8" w:rsidP="00285797">
      <w:pPr>
        <w:tabs>
          <w:tab w:val="left" w:pos="270"/>
        </w:tabs>
        <w:spacing w:line="253" w:lineRule="auto"/>
        <w:ind w:left="720" w:right="60"/>
        <w:rPr>
          <w:rFonts w:asciiTheme="majorHAnsi" w:hAnsiTheme="majorHAnsi" w:cs="Garamond"/>
          <w:szCs w:val="24"/>
        </w:rPr>
      </w:pPr>
      <w:r>
        <w:rPr>
          <w:rFonts w:asciiTheme="majorHAnsi" w:hAnsiTheme="majorHAnsi" w:cs="Garamond"/>
          <w:szCs w:val="24"/>
        </w:rPr>
        <w:t xml:space="preserve">Mr. Sweetser noted that </w:t>
      </w:r>
      <w:proofErr w:type="spellStart"/>
      <w:r>
        <w:rPr>
          <w:rFonts w:asciiTheme="majorHAnsi" w:hAnsiTheme="majorHAnsi" w:cs="Garamond"/>
          <w:szCs w:val="24"/>
        </w:rPr>
        <w:t>Landbell</w:t>
      </w:r>
      <w:proofErr w:type="spellEnd"/>
      <w:r>
        <w:rPr>
          <w:rFonts w:asciiTheme="majorHAnsi" w:hAnsiTheme="majorHAnsi" w:cs="Garamond"/>
          <w:szCs w:val="24"/>
        </w:rPr>
        <w:t xml:space="preserve"> USA had a workshop planned </w:t>
      </w:r>
      <w:r w:rsidR="00C615E6">
        <w:rPr>
          <w:rFonts w:asciiTheme="majorHAnsi" w:hAnsiTheme="majorHAnsi" w:cs="Garamond"/>
          <w:szCs w:val="24"/>
        </w:rPr>
        <w:t>for August 13, and the producers would need to register by July 1.</w:t>
      </w:r>
    </w:p>
    <w:p w14:paraId="6C0B2E4C" w14:textId="77777777" w:rsidR="00285797" w:rsidRDefault="00285797" w:rsidP="00285797">
      <w:pPr>
        <w:tabs>
          <w:tab w:val="left" w:pos="270"/>
        </w:tabs>
        <w:spacing w:line="253" w:lineRule="auto"/>
        <w:ind w:left="720" w:right="60"/>
        <w:rPr>
          <w:rFonts w:asciiTheme="majorHAnsi" w:hAnsiTheme="majorHAnsi" w:cs="Garamond"/>
          <w:szCs w:val="24"/>
        </w:rPr>
      </w:pPr>
    </w:p>
    <w:p w14:paraId="12FF82BC" w14:textId="77777777" w:rsidR="000910C0" w:rsidRDefault="000910C0" w:rsidP="00285797">
      <w:pPr>
        <w:pStyle w:val="ListParagraph"/>
        <w:numPr>
          <w:ilvl w:val="0"/>
          <w:numId w:val="1"/>
        </w:numPr>
        <w:tabs>
          <w:tab w:val="left" w:pos="270"/>
        </w:tabs>
        <w:spacing w:line="253" w:lineRule="auto"/>
        <w:ind w:right="60"/>
        <w:rPr>
          <w:rFonts w:asciiTheme="majorHAnsi" w:hAnsiTheme="majorHAnsi" w:cs="Garamond"/>
          <w:szCs w:val="24"/>
        </w:rPr>
      </w:pPr>
      <w:r>
        <w:rPr>
          <w:rFonts w:asciiTheme="majorHAnsi" w:hAnsiTheme="majorHAnsi" w:cs="Garamond"/>
          <w:szCs w:val="24"/>
        </w:rPr>
        <w:t>Electronic Annual Reports</w:t>
      </w:r>
    </w:p>
    <w:p w14:paraId="7BD51661" w14:textId="2D7D59A8" w:rsidR="000910C0" w:rsidRDefault="000910C0" w:rsidP="000910C0">
      <w:pPr>
        <w:tabs>
          <w:tab w:val="left" w:pos="270"/>
        </w:tabs>
        <w:spacing w:line="253" w:lineRule="auto"/>
        <w:ind w:right="60"/>
        <w:rPr>
          <w:rFonts w:asciiTheme="majorHAnsi" w:hAnsiTheme="majorHAnsi" w:cs="Garamond"/>
          <w:szCs w:val="24"/>
        </w:rPr>
      </w:pPr>
      <w:r>
        <w:rPr>
          <w:rFonts w:asciiTheme="majorHAnsi" w:hAnsiTheme="majorHAnsi" w:cs="Garamond"/>
          <w:szCs w:val="24"/>
        </w:rPr>
        <w:tab/>
      </w:r>
      <w:r>
        <w:rPr>
          <w:rFonts w:asciiTheme="majorHAnsi" w:hAnsiTheme="majorHAnsi" w:cs="Garamond"/>
          <w:szCs w:val="24"/>
        </w:rPr>
        <w:tab/>
        <w:t xml:space="preserve">Mr. Sweetser reminded attendees that EARs </w:t>
      </w:r>
      <w:r w:rsidR="00DA2977">
        <w:rPr>
          <w:rFonts w:asciiTheme="majorHAnsi" w:hAnsiTheme="majorHAnsi" w:cs="Garamond"/>
          <w:szCs w:val="24"/>
        </w:rPr>
        <w:t xml:space="preserve">are due August 1. </w:t>
      </w:r>
    </w:p>
    <w:p w14:paraId="083E0107" w14:textId="77777777" w:rsidR="006F4937" w:rsidRDefault="006F4937" w:rsidP="000910C0">
      <w:pPr>
        <w:tabs>
          <w:tab w:val="left" w:pos="270"/>
        </w:tabs>
        <w:spacing w:line="253" w:lineRule="auto"/>
        <w:ind w:right="60"/>
        <w:rPr>
          <w:rFonts w:asciiTheme="majorHAnsi" w:hAnsiTheme="majorHAnsi" w:cs="Garamond"/>
          <w:szCs w:val="24"/>
        </w:rPr>
      </w:pPr>
    </w:p>
    <w:p w14:paraId="77658115" w14:textId="4D5387DB" w:rsidR="006F4937" w:rsidRDefault="006F4937" w:rsidP="006F4937">
      <w:pPr>
        <w:pStyle w:val="ListParagraph"/>
        <w:numPr>
          <w:ilvl w:val="0"/>
          <w:numId w:val="1"/>
        </w:numPr>
        <w:tabs>
          <w:tab w:val="left" w:pos="270"/>
        </w:tabs>
        <w:spacing w:line="253" w:lineRule="auto"/>
        <w:ind w:right="60"/>
        <w:rPr>
          <w:rFonts w:asciiTheme="majorHAnsi" w:hAnsiTheme="majorHAnsi" w:cs="Garamond"/>
          <w:szCs w:val="24"/>
        </w:rPr>
      </w:pPr>
      <w:r>
        <w:rPr>
          <w:rFonts w:asciiTheme="majorHAnsi" w:hAnsiTheme="majorHAnsi" w:cs="Garamond"/>
          <w:szCs w:val="24"/>
        </w:rPr>
        <w:t>Used Oil Program</w:t>
      </w:r>
    </w:p>
    <w:p w14:paraId="5A97ACC5" w14:textId="77207639" w:rsidR="006F4937" w:rsidRDefault="006F4937" w:rsidP="00D51D63">
      <w:pPr>
        <w:tabs>
          <w:tab w:val="left" w:pos="270"/>
        </w:tabs>
        <w:spacing w:line="253" w:lineRule="auto"/>
        <w:ind w:left="720" w:right="60"/>
        <w:rPr>
          <w:rFonts w:asciiTheme="majorHAnsi" w:hAnsiTheme="majorHAnsi" w:cs="Garamond"/>
          <w:szCs w:val="24"/>
        </w:rPr>
      </w:pPr>
      <w:r>
        <w:rPr>
          <w:rFonts w:asciiTheme="majorHAnsi" w:hAnsiTheme="majorHAnsi" w:cs="Garamond"/>
          <w:szCs w:val="24"/>
        </w:rPr>
        <w:t xml:space="preserve">Mr. Sweetser discussed the upcoming new payment cycle for the program, beginning June 10. He also noted that ESJPA would be connecting with members that aren’t taking advantage of the program. </w:t>
      </w:r>
    </w:p>
    <w:p w14:paraId="3A3A84C2" w14:textId="77777777" w:rsidR="00D51D63" w:rsidRDefault="00D51D63" w:rsidP="006F4937">
      <w:pPr>
        <w:tabs>
          <w:tab w:val="left" w:pos="270"/>
        </w:tabs>
        <w:spacing w:line="253" w:lineRule="auto"/>
        <w:ind w:left="810" w:right="60"/>
        <w:rPr>
          <w:rFonts w:asciiTheme="majorHAnsi" w:hAnsiTheme="majorHAnsi" w:cs="Garamond"/>
          <w:szCs w:val="24"/>
        </w:rPr>
      </w:pPr>
    </w:p>
    <w:p w14:paraId="15DEC1D9" w14:textId="0051BF93" w:rsidR="00D51D63" w:rsidRDefault="00D51D63" w:rsidP="00D51D63">
      <w:pPr>
        <w:pStyle w:val="ListParagraph"/>
        <w:numPr>
          <w:ilvl w:val="0"/>
          <w:numId w:val="1"/>
        </w:numPr>
        <w:tabs>
          <w:tab w:val="left" w:pos="270"/>
        </w:tabs>
        <w:spacing w:line="253" w:lineRule="auto"/>
        <w:ind w:right="60"/>
        <w:rPr>
          <w:rFonts w:asciiTheme="majorHAnsi" w:hAnsiTheme="majorHAnsi" w:cs="Garamond"/>
          <w:szCs w:val="24"/>
        </w:rPr>
      </w:pPr>
      <w:r>
        <w:rPr>
          <w:rFonts w:asciiTheme="majorHAnsi" w:hAnsiTheme="majorHAnsi" w:cs="Garamond"/>
          <w:szCs w:val="24"/>
        </w:rPr>
        <w:t>Architectural Paint Recovery Program</w:t>
      </w:r>
    </w:p>
    <w:p w14:paraId="14B3EA84" w14:textId="33A39AF4" w:rsidR="006A1BD8" w:rsidRPr="000910C0" w:rsidRDefault="00D51D63" w:rsidP="00D4451F">
      <w:pPr>
        <w:tabs>
          <w:tab w:val="left" w:pos="270"/>
        </w:tabs>
        <w:spacing w:line="253" w:lineRule="auto"/>
        <w:ind w:left="720" w:right="60"/>
        <w:rPr>
          <w:rFonts w:asciiTheme="majorHAnsi" w:hAnsiTheme="majorHAnsi" w:cs="Garamond"/>
          <w:szCs w:val="24"/>
        </w:rPr>
      </w:pPr>
      <w:r>
        <w:rPr>
          <w:rFonts w:asciiTheme="majorHAnsi" w:hAnsiTheme="majorHAnsi" w:cs="Garamond"/>
          <w:szCs w:val="24"/>
        </w:rPr>
        <w:t xml:space="preserve">Mr. Sweetser </w:t>
      </w:r>
      <w:r w:rsidR="00D4451F">
        <w:rPr>
          <w:rFonts w:asciiTheme="majorHAnsi" w:hAnsiTheme="majorHAnsi" w:cs="Garamond"/>
          <w:szCs w:val="24"/>
        </w:rPr>
        <w:t>noted that this was covered in earlier discussions.</w:t>
      </w:r>
      <w:r w:rsidR="000910C0">
        <w:rPr>
          <w:rFonts w:asciiTheme="majorHAnsi" w:hAnsiTheme="majorHAnsi" w:cs="Garamond"/>
          <w:szCs w:val="24"/>
        </w:rPr>
        <w:tab/>
      </w:r>
      <w:r w:rsidR="000910C0">
        <w:rPr>
          <w:rFonts w:asciiTheme="majorHAnsi" w:hAnsiTheme="majorHAnsi" w:cs="Garamond"/>
          <w:szCs w:val="24"/>
        </w:rPr>
        <w:tab/>
      </w:r>
      <w:r w:rsidR="00C615E6" w:rsidRPr="000910C0">
        <w:rPr>
          <w:rFonts w:asciiTheme="majorHAnsi" w:hAnsiTheme="majorHAnsi" w:cs="Garamond"/>
          <w:szCs w:val="24"/>
        </w:rPr>
        <w:t xml:space="preserve"> </w:t>
      </w:r>
    </w:p>
    <w:p w14:paraId="65A84292" w14:textId="32EC5E9A" w:rsidR="00F97ADF" w:rsidRPr="003370DD" w:rsidRDefault="000B2477" w:rsidP="000B2477">
      <w:pPr>
        <w:tabs>
          <w:tab w:val="left" w:pos="5595"/>
        </w:tabs>
        <w:jc w:val="both"/>
        <w:rPr>
          <w:rFonts w:asciiTheme="majorHAnsi" w:hAnsiTheme="majorHAnsi" w:cs="Garamond"/>
          <w:szCs w:val="24"/>
        </w:rPr>
      </w:pPr>
      <w:r>
        <w:rPr>
          <w:rFonts w:asciiTheme="majorHAnsi" w:hAnsiTheme="majorHAnsi" w:cs="Garamond"/>
          <w:szCs w:val="24"/>
        </w:rPr>
        <w:tab/>
      </w:r>
    </w:p>
    <w:p w14:paraId="61D84FD0" w14:textId="13A208A6" w:rsidR="001A5BF3" w:rsidRPr="003370DD" w:rsidRDefault="00907018" w:rsidP="00B0668A">
      <w:pPr>
        <w:pStyle w:val="ListParagraph"/>
        <w:numPr>
          <w:ilvl w:val="0"/>
          <w:numId w:val="40"/>
        </w:numPr>
        <w:jc w:val="both"/>
        <w:rPr>
          <w:rFonts w:asciiTheme="majorHAnsi" w:hAnsiTheme="majorHAnsi" w:cs="Garamond"/>
          <w:szCs w:val="24"/>
        </w:rPr>
      </w:pPr>
      <w:r w:rsidRPr="003370DD">
        <w:rPr>
          <w:rFonts w:asciiTheme="majorHAnsi" w:hAnsiTheme="majorHAnsi" w:cs="Garamond"/>
          <w:szCs w:val="24"/>
        </w:rPr>
        <w:t>California Air Resources Board</w:t>
      </w:r>
      <w:r w:rsidR="004D2CAE" w:rsidRPr="003370DD">
        <w:rPr>
          <w:rFonts w:asciiTheme="majorHAnsi" w:hAnsiTheme="majorHAnsi" w:cs="Garamond"/>
          <w:szCs w:val="24"/>
        </w:rPr>
        <w:t xml:space="preserve"> </w:t>
      </w:r>
    </w:p>
    <w:p w14:paraId="5D30ACF6" w14:textId="761DCF5C" w:rsidR="009A4275" w:rsidRDefault="009A4275" w:rsidP="00021B3C">
      <w:pPr>
        <w:pStyle w:val="ListParagraph"/>
        <w:numPr>
          <w:ilvl w:val="2"/>
          <w:numId w:val="41"/>
        </w:numPr>
        <w:jc w:val="both"/>
        <w:rPr>
          <w:rFonts w:asciiTheme="majorHAnsi" w:hAnsiTheme="majorHAnsi" w:cs="Garamond"/>
          <w:szCs w:val="24"/>
        </w:rPr>
      </w:pPr>
      <w:r>
        <w:rPr>
          <w:rFonts w:asciiTheme="majorHAnsi" w:hAnsiTheme="majorHAnsi" w:cs="Garamond"/>
          <w:szCs w:val="24"/>
        </w:rPr>
        <w:t>Advanced Clean Fleets</w:t>
      </w:r>
    </w:p>
    <w:p w14:paraId="1C3E4B54" w14:textId="0449FF09" w:rsidR="009A4275" w:rsidRDefault="009A4275" w:rsidP="009A4275">
      <w:pPr>
        <w:ind w:left="720"/>
        <w:jc w:val="both"/>
        <w:rPr>
          <w:rFonts w:asciiTheme="majorHAnsi" w:hAnsiTheme="majorHAnsi" w:cs="Garamond"/>
          <w:szCs w:val="24"/>
        </w:rPr>
      </w:pPr>
      <w:r>
        <w:rPr>
          <w:rFonts w:asciiTheme="majorHAnsi" w:hAnsiTheme="majorHAnsi" w:cs="Garamond"/>
          <w:szCs w:val="24"/>
        </w:rPr>
        <w:t xml:space="preserve">Ms. Heaton discussed CARB’s attempts to regulate non-public fleets through contracts with public entities through the 15-Day Changes process. </w:t>
      </w:r>
    </w:p>
    <w:p w14:paraId="10E3C259" w14:textId="77777777" w:rsidR="009A4275" w:rsidRPr="009A4275" w:rsidRDefault="009A4275" w:rsidP="009A4275">
      <w:pPr>
        <w:ind w:left="1080"/>
        <w:jc w:val="both"/>
        <w:rPr>
          <w:rFonts w:asciiTheme="majorHAnsi" w:hAnsiTheme="majorHAnsi" w:cs="Garamond"/>
          <w:szCs w:val="24"/>
        </w:rPr>
      </w:pPr>
    </w:p>
    <w:p w14:paraId="32C970D1" w14:textId="6E3D1D53" w:rsidR="4DF9A2C5" w:rsidRDefault="00BA6B98" w:rsidP="00021B3C">
      <w:pPr>
        <w:pStyle w:val="ListParagraph"/>
        <w:numPr>
          <w:ilvl w:val="2"/>
          <w:numId w:val="41"/>
        </w:numPr>
        <w:jc w:val="both"/>
        <w:rPr>
          <w:rFonts w:asciiTheme="majorHAnsi" w:hAnsiTheme="majorHAnsi" w:cs="Garamond"/>
          <w:szCs w:val="24"/>
        </w:rPr>
      </w:pPr>
      <w:r w:rsidRPr="00EE7C0B">
        <w:rPr>
          <w:rFonts w:asciiTheme="majorHAnsi" w:hAnsiTheme="majorHAnsi" w:cs="Garamond"/>
          <w:szCs w:val="24"/>
        </w:rPr>
        <w:t xml:space="preserve">Landfill Methane </w:t>
      </w:r>
      <w:r w:rsidR="00AD6D78">
        <w:rPr>
          <w:rFonts w:asciiTheme="majorHAnsi" w:hAnsiTheme="majorHAnsi" w:cs="Garamond"/>
          <w:szCs w:val="24"/>
        </w:rPr>
        <w:t>Regulations</w:t>
      </w:r>
    </w:p>
    <w:p w14:paraId="5AF29E76" w14:textId="3ABA38FD" w:rsidR="00EE7C0B" w:rsidRPr="00EE7C0B" w:rsidRDefault="00AD6D78" w:rsidP="00AD6D78">
      <w:pPr>
        <w:spacing w:line="221" w:lineRule="exact"/>
        <w:ind w:left="720"/>
        <w:rPr>
          <w:rFonts w:asciiTheme="majorHAnsi" w:hAnsiTheme="majorHAnsi" w:cs="Garamond"/>
          <w:szCs w:val="24"/>
        </w:rPr>
      </w:pPr>
      <w:r>
        <w:rPr>
          <w:rFonts w:ascii="Cambria" w:hAnsi="Cambria"/>
          <w:szCs w:val="24"/>
        </w:rPr>
        <w:t xml:space="preserve">Mr. Sweetser noted that </w:t>
      </w:r>
      <w:r w:rsidR="00506168">
        <w:rPr>
          <w:rFonts w:ascii="Cambria" w:hAnsi="Cambria"/>
          <w:szCs w:val="24"/>
        </w:rPr>
        <w:t xml:space="preserve">CARB approved the regulations on landfill methane testing. There are some exemptions, but they are specific and not easily quantified. He recommended that members discuss with their landfill operators to evaluate the full </w:t>
      </w:r>
      <w:proofErr w:type="gramStart"/>
      <w:r w:rsidR="00506168">
        <w:rPr>
          <w:rFonts w:ascii="Cambria" w:hAnsi="Cambria"/>
          <w:szCs w:val="24"/>
        </w:rPr>
        <w:t>impacts</w:t>
      </w:r>
      <w:proofErr w:type="gramEnd"/>
      <w:r w:rsidR="00506168">
        <w:rPr>
          <w:rFonts w:ascii="Cambria" w:hAnsi="Cambria"/>
          <w:szCs w:val="24"/>
        </w:rPr>
        <w:t xml:space="preserve">. He also noted that CARB is still in progress on landfill emissions </w:t>
      </w:r>
      <w:r w:rsidR="00506168">
        <w:rPr>
          <w:rFonts w:ascii="Cambria" w:hAnsi="Cambria"/>
          <w:szCs w:val="24"/>
        </w:rPr>
        <w:lastRenderedPageBreak/>
        <w:t>monitoring</w:t>
      </w:r>
      <w:r w:rsidR="002A51A6">
        <w:rPr>
          <w:rFonts w:ascii="Cambria" w:hAnsi="Cambria"/>
          <w:szCs w:val="24"/>
        </w:rPr>
        <w:t xml:space="preserve">, which will increase the amount of testing that must be done. ESJPA is looking at establishing a monitoring pool for interested jurisdictions. </w:t>
      </w:r>
    </w:p>
    <w:p w14:paraId="19DDF0E4" w14:textId="77777777" w:rsidR="00BD2691" w:rsidRDefault="00BD2691" w:rsidP="00BD2691">
      <w:pPr>
        <w:pStyle w:val="ListParagraph"/>
        <w:ind w:left="1080"/>
        <w:jc w:val="both"/>
        <w:rPr>
          <w:rFonts w:asciiTheme="majorHAnsi" w:hAnsiTheme="majorHAnsi" w:cs="Garamond"/>
          <w:szCs w:val="24"/>
        </w:rPr>
      </w:pPr>
    </w:p>
    <w:p w14:paraId="2006EF73" w14:textId="235F4B71" w:rsidR="00366130" w:rsidRPr="003370DD" w:rsidRDefault="00366130" w:rsidP="00366130">
      <w:pPr>
        <w:pStyle w:val="ListParagraph"/>
        <w:numPr>
          <w:ilvl w:val="0"/>
          <w:numId w:val="40"/>
        </w:numPr>
        <w:jc w:val="both"/>
        <w:rPr>
          <w:rFonts w:asciiTheme="majorHAnsi" w:hAnsiTheme="majorHAnsi" w:cs="Garamond"/>
          <w:szCs w:val="24"/>
        </w:rPr>
      </w:pPr>
      <w:r w:rsidRPr="003370DD">
        <w:rPr>
          <w:rFonts w:asciiTheme="majorHAnsi" w:hAnsiTheme="majorHAnsi" w:cs="Garamond"/>
          <w:szCs w:val="24"/>
        </w:rPr>
        <w:t xml:space="preserve">Department of Toxics Substances Control </w:t>
      </w:r>
    </w:p>
    <w:p w14:paraId="619AC5C0" w14:textId="77777777" w:rsidR="00E10EB1" w:rsidRPr="003370DD" w:rsidRDefault="00E10EB1" w:rsidP="00E10EB1">
      <w:pPr>
        <w:pStyle w:val="ListParagraph"/>
        <w:ind w:left="1440"/>
        <w:jc w:val="both"/>
        <w:rPr>
          <w:rFonts w:asciiTheme="majorHAnsi" w:hAnsiTheme="majorHAnsi" w:cs="Garamond"/>
          <w:szCs w:val="24"/>
        </w:rPr>
      </w:pPr>
    </w:p>
    <w:p w14:paraId="12342E07" w14:textId="5B80BE51" w:rsidR="006A4BB9" w:rsidRDefault="006A4BB9" w:rsidP="00366130">
      <w:pPr>
        <w:pStyle w:val="ListParagraph"/>
        <w:numPr>
          <w:ilvl w:val="2"/>
          <w:numId w:val="40"/>
        </w:numPr>
        <w:jc w:val="both"/>
        <w:rPr>
          <w:rFonts w:asciiTheme="majorHAnsi" w:hAnsiTheme="majorHAnsi" w:cs="Garamond"/>
          <w:szCs w:val="24"/>
        </w:rPr>
      </w:pPr>
      <w:proofErr w:type="spellStart"/>
      <w:r>
        <w:rPr>
          <w:rFonts w:asciiTheme="majorHAnsi" w:hAnsiTheme="majorHAnsi" w:cs="Garamond"/>
          <w:szCs w:val="24"/>
        </w:rPr>
        <w:t>eVQ</w:t>
      </w:r>
      <w:proofErr w:type="spellEnd"/>
      <w:r>
        <w:rPr>
          <w:rFonts w:asciiTheme="majorHAnsi" w:hAnsiTheme="majorHAnsi" w:cs="Garamond"/>
          <w:szCs w:val="24"/>
        </w:rPr>
        <w:t xml:space="preserve"> Enforcement </w:t>
      </w:r>
    </w:p>
    <w:p w14:paraId="50EB842A" w14:textId="4FA6C25E" w:rsidR="006A4BB9" w:rsidRDefault="000D52E1" w:rsidP="006A4BB9">
      <w:pPr>
        <w:ind w:left="720"/>
        <w:jc w:val="both"/>
        <w:rPr>
          <w:rFonts w:asciiTheme="majorHAnsi" w:hAnsiTheme="majorHAnsi" w:cs="Garamond"/>
          <w:szCs w:val="24"/>
        </w:rPr>
      </w:pPr>
      <w:r>
        <w:rPr>
          <w:rFonts w:asciiTheme="majorHAnsi" w:hAnsiTheme="majorHAnsi" w:cs="Garamond"/>
          <w:szCs w:val="24"/>
        </w:rPr>
        <w:t xml:space="preserve">Mr. Sweetser warned attendees that DTSC is strictly enforcing </w:t>
      </w:r>
      <w:proofErr w:type="spellStart"/>
      <w:r>
        <w:rPr>
          <w:rFonts w:asciiTheme="majorHAnsi" w:hAnsiTheme="majorHAnsi" w:cs="Garamond"/>
          <w:szCs w:val="24"/>
        </w:rPr>
        <w:t>eVQ</w:t>
      </w:r>
      <w:proofErr w:type="spellEnd"/>
      <w:r w:rsidR="00D73754">
        <w:rPr>
          <w:rFonts w:asciiTheme="majorHAnsi" w:hAnsiTheme="majorHAnsi" w:cs="Garamond"/>
          <w:szCs w:val="24"/>
        </w:rPr>
        <w:t xml:space="preserve"> testing for those that still have EPAID numbers. Jurisdictions are paying literally hundreds of dollars for numbers they thought were no longer active. </w:t>
      </w:r>
    </w:p>
    <w:p w14:paraId="403913D3" w14:textId="77777777" w:rsidR="006A4BB9" w:rsidRPr="006A4BB9" w:rsidRDefault="006A4BB9" w:rsidP="006A4BB9">
      <w:pPr>
        <w:ind w:left="1080"/>
        <w:jc w:val="both"/>
        <w:rPr>
          <w:rFonts w:asciiTheme="majorHAnsi" w:hAnsiTheme="majorHAnsi" w:cs="Garamond"/>
          <w:szCs w:val="24"/>
        </w:rPr>
      </w:pPr>
    </w:p>
    <w:p w14:paraId="004F2D12" w14:textId="3EEFD7BC" w:rsidR="00180839" w:rsidRPr="003370DD" w:rsidRDefault="00180839" w:rsidP="00366130">
      <w:pPr>
        <w:pStyle w:val="ListParagraph"/>
        <w:numPr>
          <w:ilvl w:val="2"/>
          <w:numId w:val="40"/>
        </w:numPr>
        <w:jc w:val="both"/>
        <w:rPr>
          <w:rFonts w:asciiTheme="majorHAnsi" w:hAnsiTheme="majorHAnsi" w:cs="Garamond"/>
          <w:szCs w:val="24"/>
        </w:rPr>
      </w:pPr>
      <w:r w:rsidRPr="003370DD">
        <w:rPr>
          <w:rFonts w:asciiTheme="majorHAnsi" w:hAnsiTheme="majorHAnsi" w:cs="Garamond"/>
          <w:szCs w:val="24"/>
        </w:rPr>
        <w:t>Safer Con</w:t>
      </w:r>
      <w:r w:rsidR="006C0A11" w:rsidRPr="003370DD">
        <w:rPr>
          <w:rFonts w:asciiTheme="majorHAnsi" w:hAnsiTheme="majorHAnsi" w:cs="Garamond"/>
          <w:szCs w:val="24"/>
        </w:rPr>
        <w:t>sumer Products</w:t>
      </w:r>
    </w:p>
    <w:p w14:paraId="077B16B4" w14:textId="54368F9B" w:rsidR="000701D3" w:rsidRDefault="00D73754" w:rsidP="00D73754">
      <w:pPr>
        <w:ind w:left="720"/>
        <w:jc w:val="both"/>
        <w:rPr>
          <w:rFonts w:asciiTheme="majorHAnsi" w:hAnsiTheme="majorHAnsi" w:cs="Garamond"/>
          <w:szCs w:val="24"/>
        </w:rPr>
      </w:pPr>
      <w:r>
        <w:rPr>
          <w:rFonts w:asciiTheme="majorHAnsi" w:hAnsiTheme="majorHAnsi" w:cs="Garamond"/>
          <w:szCs w:val="24"/>
        </w:rPr>
        <w:t>Mr. Sweetser discussed DTSC’s actions on the program, noting that they started rulemaking to add certain acids and bases</w:t>
      </w:r>
      <w:r w:rsidR="00F24CFA">
        <w:rPr>
          <w:rFonts w:asciiTheme="majorHAnsi" w:hAnsiTheme="majorHAnsi" w:cs="Garamond"/>
          <w:szCs w:val="24"/>
        </w:rPr>
        <w:t xml:space="preserve">. Something as simple as bleach will be added to the list if the regulations are finalized. </w:t>
      </w:r>
    </w:p>
    <w:p w14:paraId="6D212559" w14:textId="77777777" w:rsidR="00F24CFA" w:rsidRPr="003370DD" w:rsidRDefault="00F24CFA" w:rsidP="00D73754">
      <w:pPr>
        <w:ind w:left="720"/>
        <w:jc w:val="both"/>
        <w:rPr>
          <w:rFonts w:asciiTheme="majorHAnsi" w:hAnsiTheme="majorHAnsi" w:cs="Garamond"/>
          <w:szCs w:val="24"/>
        </w:rPr>
      </w:pPr>
    </w:p>
    <w:p w14:paraId="54D4EC75" w14:textId="77777777" w:rsidR="00CB68EB" w:rsidRPr="003370DD" w:rsidRDefault="00CB68EB" w:rsidP="00366130">
      <w:pPr>
        <w:pStyle w:val="ListParagraph"/>
        <w:ind w:left="1440"/>
        <w:jc w:val="both"/>
        <w:rPr>
          <w:rFonts w:asciiTheme="majorHAnsi" w:hAnsiTheme="majorHAnsi" w:cs="Garamond"/>
          <w:szCs w:val="24"/>
        </w:rPr>
      </w:pPr>
    </w:p>
    <w:p w14:paraId="1A9DCB65" w14:textId="11DD149C" w:rsidR="000D3017" w:rsidRPr="003370DD" w:rsidRDefault="00267DA7" w:rsidP="00B0668A">
      <w:pPr>
        <w:numPr>
          <w:ilvl w:val="0"/>
          <w:numId w:val="40"/>
        </w:numPr>
        <w:jc w:val="both"/>
        <w:rPr>
          <w:rFonts w:asciiTheme="majorHAnsi" w:hAnsiTheme="majorHAnsi" w:cs="Garamond"/>
          <w:szCs w:val="24"/>
        </w:rPr>
      </w:pPr>
      <w:r w:rsidRPr="003370DD">
        <w:rPr>
          <w:rFonts w:asciiTheme="majorHAnsi" w:hAnsiTheme="majorHAnsi" w:cs="Garamond"/>
          <w:szCs w:val="24"/>
        </w:rPr>
        <w:t xml:space="preserve">Grant Program and Contracts Update </w:t>
      </w:r>
    </w:p>
    <w:p w14:paraId="04B8D22B" w14:textId="77777777" w:rsidR="00B435DC" w:rsidRDefault="00A54AF7" w:rsidP="00C514C0">
      <w:pPr>
        <w:numPr>
          <w:ilvl w:val="2"/>
          <w:numId w:val="34"/>
        </w:numPr>
        <w:jc w:val="both"/>
        <w:rPr>
          <w:rFonts w:asciiTheme="majorHAnsi" w:hAnsiTheme="majorHAnsi" w:cs="Garamond"/>
          <w:szCs w:val="24"/>
        </w:rPr>
      </w:pPr>
      <w:proofErr w:type="spellStart"/>
      <w:r w:rsidRPr="003370DD">
        <w:rPr>
          <w:rFonts w:asciiTheme="majorHAnsi" w:hAnsiTheme="majorHAnsi" w:cs="Garamond"/>
          <w:szCs w:val="24"/>
        </w:rPr>
        <w:t>CalRecycle</w:t>
      </w:r>
      <w:proofErr w:type="spellEnd"/>
      <w:r w:rsidRPr="003370DD">
        <w:rPr>
          <w:rFonts w:asciiTheme="majorHAnsi" w:hAnsiTheme="majorHAnsi" w:cs="Garamond"/>
          <w:szCs w:val="24"/>
        </w:rPr>
        <w:t xml:space="preserve"> Rural Zero Waste Plan</w:t>
      </w:r>
    </w:p>
    <w:p w14:paraId="115F93DF" w14:textId="22B1F332" w:rsidR="00B1488C" w:rsidRDefault="00155450" w:rsidP="00155450">
      <w:pPr>
        <w:ind w:left="720"/>
        <w:jc w:val="both"/>
        <w:rPr>
          <w:rFonts w:asciiTheme="majorHAnsi" w:hAnsiTheme="majorHAnsi" w:cs="Garamond"/>
          <w:szCs w:val="24"/>
        </w:rPr>
      </w:pPr>
      <w:r>
        <w:rPr>
          <w:rFonts w:asciiTheme="majorHAnsi" w:hAnsiTheme="majorHAnsi" w:cs="Garamond"/>
          <w:szCs w:val="24"/>
        </w:rPr>
        <w:t xml:space="preserve">Ms. Heaton noted that ESJPA </w:t>
      </w:r>
      <w:r w:rsidR="00CA008F">
        <w:rPr>
          <w:rFonts w:asciiTheme="majorHAnsi" w:hAnsiTheme="majorHAnsi" w:cs="Garamond"/>
          <w:szCs w:val="24"/>
        </w:rPr>
        <w:t xml:space="preserve">is near completion of the contract, even with dramatic, last-minute changes to the focus of the document at the request of </w:t>
      </w:r>
      <w:proofErr w:type="spellStart"/>
      <w:r w:rsidR="00CA008F">
        <w:rPr>
          <w:rFonts w:asciiTheme="majorHAnsi" w:hAnsiTheme="majorHAnsi" w:cs="Garamond"/>
          <w:szCs w:val="24"/>
        </w:rPr>
        <w:t>CalRecycle</w:t>
      </w:r>
      <w:proofErr w:type="spellEnd"/>
      <w:r w:rsidR="00CA008F">
        <w:rPr>
          <w:rFonts w:asciiTheme="majorHAnsi" w:hAnsiTheme="majorHAnsi" w:cs="Garamond"/>
          <w:szCs w:val="24"/>
        </w:rPr>
        <w:t>.</w:t>
      </w:r>
    </w:p>
    <w:p w14:paraId="5914CDB5" w14:textId="77777777" w:rsidR="00155450" w:rsidRPr="003370DD" w:rsidRDefault="00155450" w:rsidP="00155450">
      <w:pPr>
        <w:jc w:val="both"/>
        <w:rPr>
          <w:rFonts w:asciiTheme="majorHAnsi" w:hAnsiTheme="majorHAnsi" w:cs="Garamond"/>
          <w:szCs w:val="24"/>
        </w:rPr>
      </w:pPr>
    </w:p>
    <w:p w14:paraId="55CA7AFE" w14:textId="696C6781" w:rsidR="00BE7330" w:rsidRPr="003370DD" w:rsidRDefault="00CB2106" w:rsidP="00934213">
      <w:pPr>
        <w:numPr>
          <w:ilvl w:val="2"/>
          <w:numId w:val="34"/>
        </w:numPr>
        <w:jc w:val="both"/>
        <w:rPr>
          <w:rFonts w:asciiTheme="majorHAnsi" w:hAnsiTheme="majorHAnsi"/>
          <w:szCs w:val="24"/>
        </w:rPr>
      </w:pPr>
      <w:r w:rsidRPr="003370DD">
        <w:rPr>
          <w:rFonts w:asciiTheme="majorHAnsi" w:hAnsiTheme="majorHAnsi" w:cs="Garamond"/>
          <w:szCs w:val="24"/>
        </w:rPr>
        <w:t xml:space="preserve">ESJPA Ongoing </w:t>
      </w:r>
      <w:r w:rsidR="006B2C13" w:rsidRPr="003370DD">
        <w:rPr>
          <w:rFonts w:asciiTheme="majorHAnsi" w:hAnsiTheme="majorHAnsi" w:cs="Garamond"/>
          <w:szCs w:val="24"/>
        </w:rPr>
        <w:t xml:space="preserve">and Potential </w:t>
      </w:r>
      <w:r w:rsidRPr="003370DD">
        <w:rPr>
          <w:rFonts w:asciiTheme="majorHAnsi" w:hAnsiTheme="majorHAnsi" w:cs="Garamond"/>
          <w:szCs w:val="24"/>
        </w:rPr>
        <w:t xml:space="preserve">Grants – </w:t>
      </w:r>
      <w:r w:rsidR="00A57CC3" w:rsidRPr="003370DD">
        <w:rPr>
          <w:rFonts w:asciiTheme="majorHAnsi" w:hAnsiTheme="majorHAnsi" w:cs="Garamond"/>
          <w:szCs w:val="24"/>
        </w:rPr>
        <w:t>Larry</w:t>
      </w:r>
      <w:r w:rsidRPr="003370DD">
        <w:rPr>
          <w:rFonts w:asciiTheme="majorHAnsi" w:hAnsiTheme="majorHAnsi" w:cs="Garamond"/>
          <w:szCs w:val="24"/>
        </w:rPr>
        <w:t xml:space="preserve"> </w:t>
      </w:r>
      <w:r w:rsidR="00A57CC3" w:rsidRPr="003370DD">
        <w:rPr>
          <w:rFonts w:asciiTheme="majorHAnsi" w:hAnsiTheme="majorHAnsi" w:cs="Garamond"/>
          <w:szCs w:val="24"/>
        </w:rPr>
        <w:t>Sweetser</w:t>
      </w:r>
      <w:r w:rsidR="00A57CC3" w:rsidRPr="003370DD">
        <w:rPr>
          <w:rFonts w:asciiTheme="majorHAnsi" w:hAnsiTheme="majorHAnsi"/>
          <w:szCs w:val="24"/>
        </w:rPr>
        <w:t xml:space="preserve"> </w:t>
      </w:r>
    </w:p>
    <w:p w14:paraId="3A7C3C40" w14:textId="77777777" w:rsidR="00B743E6" w:rsidRDefault="00CB6E74" w:rsidP="00CB6E74">
      <w:pPr>
        <w:ind w:left="720"/>
        <w:jc w:val="both"/>
        <w:rPr>
          <w:rFonts w:asciiTheme="majorHAnsi" w:hAnsiTheme="majorHAnsi" w:cs="Garamond"/>
          <w:szCs w:val="24"/>
        </w:rPr>
      </w:pPr>
      <w:r>
        <w:rPr>
          <w:rFonts w:asciiTheme="majorHAnsi" w:hAnsiTheme="majorHAnsi" w:cs="Garamond"/>
          <w:szCs w:val="24"/>
        </w:rPr>
        <w:t xml:space="preserve">Mr. Sweetser noted that the </w:t>
      </w:r>
      <w:r w:rsidR="006101FF">
        <w:rPr>
          <w:rFonts w:asciiTheme="majorHAnsi" w:hAnsiTheme="majorHAnsi" w:cs="Garamond"/>
          <w:szCs w:val="24"/>
        </w:rPr>
        <w:t xml:space="preserve">TA7 grants would be up in September. He also noted that ESJPA is </w:t>
      </w:r>
      <w:proofErr w:type="gramStart"/>
      <w:r w:rsidR="006101FF">
        <w:rPr>
          <w:rFonts w:asciiTheme="majorHAnsi" w:hAnsiTheme="majorHAnsi" w:cs="Garamond"/>
          <w:szCs w:val="24"/>
        </w:rPr>
        <w:t>on to</w:t>
      </w:r>
      <w:proofErr w:type="gramEnd"/>
      <w:r w:rsidR="006101FF">
        <w:rPr>
          <w:rFonts w:asciiTheme="majorHAnsi" w:hAnsiTheme="majorHAnsi" w:cs="Garamond"/>
          <w:szCs w:val="24"/>
        </w:rPr>
        <w:t xml:space="preserve"> TA8, and that ESJPA had </w:t>
      </w:r>
      <w:proofErr w:type="gramStart"/>
      <w:r w:rsidR="006101FF">
        <w:rPr>
          <w:rFonts w:asciiTheme="majorHAnsi" w:hAnsiTheme="majorHAnsi" w:cs="Garamond"/>
          <w:szCs w:val="24"/>
        </w:rPr>
        <w:t>a number of</w:t>
      </w:r>
      <w:proofErr w:type="gramEnd"/>
      <w:r w:rsidR="006101FF">
        <w:rPr>
          <w:rFonts w:asciiTheme="majorHAnsi" w:hAnsiTheme="majorHAnsi" w:cs="Garamond"/>
          <w:szCs w:val="24"/>
        </w:rPr>
        <w:t xml:space="preserve"> upcoming events in member counties related to the grants. </w:t>
      </w:r>
    </w:p>
    <w:p w14:paraId="2DE01805" w14:textId="77777777" w:rsidR="00B743E6" w:rsidRDefault="00B743E6" w:rsidP="00CB6E74">
      <w:pPr>
        <w:ind w:left="720"/>
        <w:jc w:val="both"/>
        <w:rPr>
          <w:rFonts w:asciiTheme="majorHAnsi" w:hAnsiTheme="majorHAnsi" w:cs="Garamond"/>
          <w:szCs w:val="24"/>
        </w:rPr>
      </w:pPr>
    </w:p>
    <w:p w14:paraId="23D6111C" w14:textId="77777777" w:rsidR="00CB6E74" w:rsidRDefault="00CB6E74" w:rsidP="00CB6E74">
      <w:pPr>
        <w:jc w:val="both"/>
        <w:rPr>
          <w:rFonts w:asciiTheme="majorHAnsi" w:hAnsiTheme="majorHAnsi" w:cs="Garamond"/>
          <w:szCs w:val="24"/>
        </w:rPr>
      </w:pPr>
    </w:p>
    <w:p w14:paraId="5EFEC704" w14:textId="0FAA1FD8" w:rsidR="00DC7CFB" w:rsidRDefault="00B42792" w:rsidP="00DC7CFB">
      <w:pPr>
        <w:pStyle w:val="ListParagraph"/>
        <w:numPr>
          <w:ilvl w:val="2"/>
          <w:numId w:val="34"/>
        </w:numPr>
        <w:jc w:val="both"/>
        <w:rPr>
          <w:rFonts w:asciiTheme="majorHAnsi" w:hAnsiTheme="majorHAnsi" w:cs="Garamond"/>
          <w:szCs w:val="24"/>
        </w:rPr>
      </w:pPr>
      <w:r>
        <w:rPr>
          <w:rFonts w:asciiTheme="majorHAnsi" w:hAnsiTheme="majorHAnsi" w:cs="Garamond"/>
          <w:szCs w:val="24"/>
        </w:rPr>
        <w:t>Greenhouse Gas Calculator</w:t>
      </w:r>
    </w:p>
    <w:p w14:paraId="331E077B" w14:textId="2488176A" w:rsidR="00B42792" w:rsidRDefault="00B42792" w:rsidP="005D7FE3">
      <w:pPr>
        <w:ind w:left="720"/>
        <w:jc w:val="both"/>
        <w:rPr>
          <w:rFonts w:asciiTheme="majorHAnsi" w:hAnsiTheme="majorHAnsi" w:cs="Garamond"/>
          <w:szCs w:val="24"/>
        </w:rPr>
      </w:pPr>
      <w:r>
        <w:rPr>
          <w:rFonts w:asciiTheme="majorHAnsi" w:hAnsiTheme="majorHAnsi" w:cs="Garamond"/>
          <w:szCs w:val="24"/>
        </w:rPr>
        <w:t xml:space="preserve">Mr. Sweetser discussed the </w:t>
      </w:r>
      <w:r w:rsidR="005D7FE3">
        <w:rPr>
          <w:rFonts w:asciiTheme="majorHAnsi" w:hAnsiTheme="majorHAnsi" w:cs="Garamond"/>
          <w:szCs w:val="24"/>
        </w:rPr>
        <w:t xml:space="preserve">ongoing </w:t>
      </w:r>
      <w:r>
        <w:rPr>
          <w:rFonts w:asciiTheme="majorHAnsi" w:hAnsiTheme="majorHAnsi" w:cs="Garamond"/>
          <w:szCs w:val="24"/>
        </w:rPr>
        <w:t xml:space="preserve">development of </w:t>
      </w:r>
      <w:proofErr w:type="gramStart"/>
      <w:r>
        <w:rPr>
          <w:rFonts w:asciiTheme="majorHAnsi" w:hAnsiTheme="majorHAnsi" w:cs="Garamond"/>
          <w:szCs w:val="24"/>
        </w:rPr>
        <w:t>a Greenhouse</w:t>
      </w:r>
      <w:proofErr w:type="gramEnd"/>
      <w:r>
        <w:rPr>
          <w:rFonts w:asciiTheme="majorHAnsi" w:hAnsiTheme="majorHAnsi" w:cs="Garamond"/>
          <w:szCs w:val="24"/>
        </w:rPr>
        <w:t xml:space="preserve"> Gas calculator, noting that several counties are working together on the </w:t>
      </w:r>
      <w:proofErr w:type="gramStart"/>
      <w:r>
        <w:rPr>
          <w:rFonts w:asciiTheme="majorHAnsi" w:hAnsiTheme="majorHAnsi" w:cs="Garamond"/>
          <w:szCs w:val="24"/>
        </w:rPr>
        <w:t>grant</w:t>
      </w:r>
      <w:proofErr w:type="gramEnd"/>
      <w:r>
        <w:rPr>
          <w:rFonts w:asciiTheme="majorHAnsi" w:hAnsiTheme="majorHAnsi" w:cs="Garamond"/>
          <w:szCs w:val="24"/>
        </w:rPr>
        <w:t xml:space="preserve">. </w:t>
      </w:r>
    </w:p>
    <w:p w14:paraId="6F1ECA0C" w14:textId="77777777" w:rsidR="00121B47" w:rsidRDefault="00121B47" w:rsidP="00B42792">
      <w:pPr>
        <w:ind w:left="1080"/>
        <w:jc w:val="both"/>
        <w:rPr>
          <w:rFonts w:asciiTheme="majorHAnsi" w:hAnsiTheme="majorHAnsi" w:cs="Garamond"/>
          <w:szCs w:val="24"/>
        </w:rPr>
      </w:pPr>
    </w:p>
    <w:p w14:paraId="4F1F5E68" w14:textId="18005900" w:rsidR="00121B47" w:rsidRDefault="00121B47" w:rsidP="00121B47">
      <w:pPr>
        <w:pStyle w:val="ListParagraph"/>
        <w:numPr>
          <w:ilvl w:val="2"/>
          <w:numId w:val="34"/>
        </w:numPr>
        <w:jc w:val="both"/>
        <w:rPr>
          <w:rFonts w:asciiTheme="majorHAnsi" w:hAnsiTheme="majorHAnsi" w:cs="Garamond"/>
          <w:szCs w:val="24"/>
        </w:rPr>
      </w:pPr>
      <w:r>
        <w:rPr>
          <w:rFonts w:asciiTheme="majorHAnsi" w:hAnsiTheme="majorHAnsi" w:cs="Garamond"/>
          <w:szCs w:val="24"/>
        </w:rPr>
        <w:t>Household Hazardous Waste Grants</w:t>
      </w:r>
    </w:p>
    <w:p w14:paraId="594DBAEC" w14:textId="1276C845" w:rsidR="00B743E6" w:rsidRPr="005D7FE3" w:rsidRDefault="005D7FE3" w:rsidP="005D7FE3">
      <w:pPr>
        <w:ind w:left="720"/>
        <w:jc w:val="both"/>
        <w:rPr>
          <w:rFonts w:asciiTheme="majorHAnsi" w:hAnsiTheme="majorHAnsi" w:cs="Garamond"/>
          <w:szCs w:val="24"/>
        </w:rPr>
      </w:pPr>
      <w:r>
        <w:rPr>
          <w:rFonts w:asciiTheme="majorHAnsi" w:hAnsiTheme="majorHAnsi" w:cs="Garamond"/>
          <w:szCs w:val="24"/>
        </w:rPr>
        <w:t>Mr. Sweetser</w:t>
      </w:r>
      <w:r w:rsidR="00B743E6" w:rsidRPr="005D7FE3">
        <w:rPr>
          <w:rFonts w:asciiTheme="majorHAnsi" w:hAnsiTheme="majorHAnsi" w:cs="Garamond"/>
          <w:szCs w:val="24"/>
        </w:rPr>
        <w:t xml:space="preserve"> also noted that </w:t>
      </w:r>
      <w:proofErr w:type="spellStart"/>
      <w:r w:rsidR="00B743E6" w:rsidRPr="005D7FE3">
        <w:rPr>
          <w:rFonts w:asciiTheme="majorHAnsi" w:hAnsiTheme="majorHAnsi" w:cs="Garamond"/>
          <w:szCs w:val="24"/>
        </w:rPr>
        <w:t>CalRecycle</w:t>
      </w:r>
      <w:proofErr w:type="spellEnd"/>
      <w:r w:rsidR="00B743E6" w:rsidRPr="005D7FE3">
        <w:rPr>
          <w:rFonts w:asciiTheme="majorHAnsi" w:hAnsiTheme="majorHAnsi" w:cs="Garamond"/>
          <w:szCs w:val="24"/>
        </w:rPr>
        <w:t xml:space="preserve"> would not be reopening the household hazardous waste </w:t>
      </w:r>
      <w:proofErr w:type="gramStart"/>
      <w:r w:rsidR="00B743E6" w:rsidRPr="005D7FE3">
        <w:rPr>
          <w:rFonts w:asciiTheme="majorHAnsi" w:hAnsiTheme="majorHAnsi" w:cs="Garamond"/>
          <w:szCs w:val="24"/>
        </w:rPr>
        <w:t>grant, but</w:t>
      </w:r>
      <w:proofErr w:type="gramEnd"/>
      <w:r w:rsidR="00B743E6" w:rsidRPr="005D7FE3">
        <w:rPr>
          <w:rFonts w:asciiTheme="majorHAnsi" w:hAnsiTheme="majorHAnsi" w:cs="Garamond"/>
          <w:szCs w:val="24"/>
        </w:rPr>
        <w:t xml:space="preserve"> would be funding applicants from the last round that didn’t receive funding. </w:t>
      </w:r>
    </w:p>
    <w:p w14:paraId="3000BCE2" w14:textId="77777777" w:rsidR="005D7FE3" w:rsidRPr="005D7FE3" w:rsidRDefault="005D7FE3" w:rsidP="005D7FE3">
      <w:pPr>
        <w:ind w:left="1080"/>
        <w:jc w:val="both"/>
        <w:rPr>
          <w:rFonts w:asciiTheme="majorHAnsi" w:hAnsiTheme="majorHAnsi" w:cs="Garamond"/>
          <w:szCs w:val="24"/>
        </w:rPr>
      </w:pPr>
    </w:p>
    <w:p w14:paraId="6A071137" w14:textId="689B7C69" w:rsidR="00B435DC" w:rsidRPr="00B435DC" w:rsidRDefault="008F04EE" w:rsidP="00B0668A">
      <w:pPr>
        <w:numPr>
          <w:ilvl w:val="0"/>
          <w:numId w:val="40"/>
        </w:numPr>
        <w:jc w:val="both"/>
        <w:rPr>
          <w:rFonts w:asciiTheme="majorHAnsi" w:hAnsiTheme="majorHAnsi" w:cs="Garamond"/>
          <w:szCs w:val="24"/>
        </w:rPr>
      </w:pPr>
      <w:r w:rsidRPr="003370DD">
        <w:rPr>
          <w:rFonts w:asciiTheme="majorHAnsi" w:hAnsiTheme="majorHAnsi"/>
          <w:szCs w:val="24"/>
        </w:rPr>
        <w:t xml:space="preserve">Highlights of </w:t>
      </w:r>
      <w:r w:rsidR="00C949C0" w:rsidRPr="003370DD">
        <w:rPr>
          <w:rFonts w:asciiTheme="majorHAnsi" w:hAnsiTheme="majorHAnsi"/>
          <w:szCs w:val="24"/>
        </w:rPr>
        <w:t>August-October</w:t>
      </w:r>
      <w:r w:rsidR="1D3AA386" w:rsidRPr="003370DD">
        <w:rPr>
          <w:rFonts w:asciiTheme="majorHAnsi" w:hAnsiTheme="majorHAnsi"/>
          <w:szCs w:val="24"/>
        </w:rPr>
        <w:t xml:space="preserve"> 2025</w:t>
      </w:r>
      <w:r w:rsidR="00A217FD" w:rsidRPr="003370DD">
        <w:rPr>
          <w:rFonts w:asciiTheme="majorHAnsi" w:hAnsiTheme="majorHAnsi"/>
          <w:szCs w:val="24"/>
        </w:rPr>
        <w:t xml:space="preserve"> </w:t>
      </w:r>
      <w:proofErr w:type="spellStart"/>
      <w:r w:rsidR="00A217FD" w:rsidRPr="003370DD">
        <w:rPr>
          <w:rFonts w:asciiTheme="majorHAnsi" w:hAnsiTheme="majorHAnsi"/>
          <w:szCs w:val="24"/>
        </w:rPr>
        <w:t>Ca</w:t>
      </w:r>
      <w:r w:rsidRPr="003370DD">
        <w:rPr>
          <w:rFonts w:asciiTheme="majorHAnsi" w:hAnsiTheme="majorHAnsi"/>
          <w:szCs w:val="24"/>
        </w:rPr>
        <w:t>lRecycle</w:t>
      </w:r>
      <w:proofErr w:type="spellEnd"/>
      <w:r w:rsidRPr="003370DD">
        <w:rPr>
          <w:rFonts w:asciiTheme="majorHAnsi" w:hAnsiTheme="majorHAnsi"/>
          <w:szCs w:val="24"/>
        </w:rPr>
        <w:t xml:space="preserve"> </w:t>
      </w:r>
      <w:r w:rsidR="00E649A2" w:rsidRPr="003370DD">
        <w:rPr>
          <w:rFonts w:asciiTheme="majorHAnsi" w:hAnsiTheme="majorHAnsi"/>
          <w:szCs w:val="24"/>
        </w:rPr>
        <w:t xml:space="preserve">Monthly </w:t>
      </w:r>
      <w:r w:rsidRPr="003370DD">
        <w:rPr>
          <w:rFonts w:asciiTheme="majorHAnsi" w:hAnsiTheme="majorHAnsi"/>
          <w:szCs w:val="24"/>
        </w:rPr>
        <w:t>Meeting</w:t>
      </w:r>
      <w:r w:rsidR="008E7769" w:rsidRPr="003370DD">
        <w:rPr>
          <w:rFonts w:asciiTheme="majorHAnsi" w:hAnsiTheme="majorHAnsi"/>
          <w:szCs w:val="24"/>
        </w:rPr>
        <w:t>s</w:t>
      </w:r>
    </w:p>
    <w:p w14:paraId="58E36D2C" w14:textId="232A1CE2" w:rsidR="00CB68EB" w:rsidRPr="00B435DC" w:rsidRDefault="00B435DC" w:rsidP="005D7FE3">
      <w:pPr>
        <w:tabs>
          <w:tab w:val="left" w:pos="1440"/>
        </w:tabs>
        <w:ind w:left="720"/>
        <w:jc w:val="both"/>
        <w:rPr>
          <w:rFonts w:asciiTheme="majorHAnsi" w:hAnsiTheme="majorHAnsi" w:cs="Garamond"/>
          <w:szCs w:val="24"/>
        </w:rPr>
      </w:pPr>
      <w:r w:rsidRPr="00B435DC">
        <w:rPr>
          <w:rFonts w:asciiTheme="majorHAnsi" w:hAnsiTheme="majorHAnsi"/>
          <w:szCs w:val="24"/>
        </w:rPr>
        <w:t xml:space="preserve">Mr. </w:t>
      </w:r>
      <w:r w:rsidR="008F04EE" w:rsidRPr="00B435DC">
        <w:rPr>
          <w:rFonts w:asciiTheme="majorHAnsi" w:hAnsiTheme="majorHAnsi"/>
          <w:szCs w:val="24"/>
        </w:rPr>
        <w:t xml:space="preserve">Sweetser </w:t>
      </w:r>
      <w:r w:rsidR="00C64B3E">
        <w:rPr>
          <w:rFonts w:asciiTheme="majorHAnsi" w:hAnsiTheme="majorHAnsi"/>
          <w:szCs w:val="24"/>
        </w:rPr>
        <w:t xml:space="preserve">discussed highlights from recent </w:t>
      </w:r>
      <w:proofErr w:type="spellStart"/>
      <w:r w:rsidR="00181976">
        <w:rPr>
          <w:rFonts w:asciiTheme="majorHAnsi" w:hAnsiTheme="majorHAnsi"/>
          <w:szCs w:val="24"/>
        </w:rPr>
        <w:t>CalRecycle</w:t>
      </w:r>
      <w:proofErr w:type="spellEnd"/>
      <w:r w:rsidR="00181976">
        <w:rPr>
          <w:rFonts w:asciiTheme="majorHAnsi" w:hAnsiTheme="majorHAnsi"/>
          <w:szCs w:val="24"/>
        </w:rPr>
        <w:t xml:space="preserve"> Monthly Meetings.</w:t>
      </w:r>
      <w:r w:rsidR="001125AE" w:rsidRPr="00B435DC">
        <w:rPr>
          <w:rFonts w:asciiTheme="majorHAnsi" w:hAnsiTheme="majorHAnsi"/>
          <w:szCs w:val="24"/>
        </w:rPr>
        <w:t xml:space="preserve"> </w:t>
      </w:r>
    </w:p>
    <w:p w14:paraId="556656EF" w14:textId="5BAE3352" w:rsidR="008F04EE" w:rsidRPr="00B435DC" w:rsidRDefault="008F04EE" w:rsidP="00B435DC">
      <w:pPr>
        <w:keepNext/>
        <w:tabs>
          <w:tab w:val="left" w:pos="360"/>
          <w:tab w:val="left" w:pos="450"/>
        </w:tabs>
        <w:jc w:val="both"/>
        <w:outlineLvl w:val="2"/>
        <w:rPr>
          <w:rFonts w:asciiTheme="majorHAnsi" w:hAnsiTheme="majorHAnsi"/>
          <w:b/>
          <w:bCs/>
          <w:szCs w:val="24"/>
        </w:rPr>
      </w:pPr>
      <w:r w:rsidRPr="00B435DC">
        <w:rPr>
          <w:rFonts w:asciiTheme="majorHAnsi" w:hAnsiTheme="majorHAnsi"/>
          <w:szCs w:val="24"/>
        </w:rPr>
        <w:tab/>
      </w:r>
      <w:r w:rsidRPr="00B435DC">
        <w:rPr>
          <w:rFonts w:asciiTheme="majorHAnsi" w:hAnsiTheme="majorHAnsi"/>
          <w:szCs w:val="24"/>
        </w:rPr>
        <w:tab/>
      </w:r>
      <w:r w:rsidRPr="00B435DC">
        <w:rPr>
          <w:rFonts w:asciiTheme="majorHAnsi" w:hAnsiTheme="majorHAnsi"/>
          <w:szCs w:val="24"/>
        </w:rPr>
        <w:tab/>
      </w:r>
      <w:r w:rsidRPr="00B435DC">
        <w:rPr>
          <w:rFonts w:asciiTheme="majorHAnsi" w:hAnsiTheme="majorHAnsi"/>
          <w:szCs w:val="24"/>
        </w:rPr>
        <w:tab/>
      </w:r>
      <w:r w:rsidRPr="00B435DC">
        <w:rPr>
          <w:rFonts w:asciiTheme="majorHAnsi" w:hAnsiTheme="majorHAnsi"/>
          <w:szCs w:val="24"/>
        </w:rPr>
        <w:tab/>
      </w:r>
      <w:bookmarkStart w:id="1" w:name="_Hlk516642639"/>
      <w:r w:rsidRPr="00B435DC">
        <w:rPr>
          <w:rFonts w:asciiTheme="majorHAnsi" w:hAnsiTheme="majorHAnsi"/>
          <w:szCs w:val="24"/>
        </w:rPr>
        <w:tab/>
      </w:r>
      <w:r w:rsidRPr="00B435DC">
        <w:rPr>
          <w:rFonts w:asciiTheme="majorHAnsi" w:hAnsiTheme="majorHAnsi"/>
          <w:b/>
          <w:bCs/>
          <w:szCs w:val="24"/>
        </w:rPr>
        <w:t xml:space="preserve">       </w:t>
      </w:r>
      <w:bookmarkEnd w:id="1"/>
      <w:r w:rsidRPr="00B435DC">
        <w:rPr>
          <w:rFonts w:asciiTheme="majorHAnsi" w:hAnsiTheme="majorHAnsi"/>
          <w:b/>
          <w:bCs/>
          <w:szCs w:val="24"/>
        </w:rPr>
        <w:t xml:space="preserve">     </w:t>
      </w:r>
    </w:p>
    <w:p w14:paraId="72E697A2" w14:textId="19CD7D4E" w:rsidR="005A4A04" w:rsidRPr="003370DD" w:rsidRDefault="005A4A04" w:rsidP="00A21A05">
      <w:pPr>
        <w:keepNext/>
        <w:numPr>
          <w:ilvl w:val="0"/>
          <w:numId w:val="15"/>
        </w:numPr>
        <w:tabs>
          <w:tab w:val="left" w:pos="810"/>
        </w:tabs>
        <w:jc w:val="both"/>
        <w:outlineLvl w:val="2"/>
        <w:rPr>
          <w:rFonts w:asciiTheme="majorHAnsi" w:hAnsiTheme="majorHAnsi"/>
          <w:b/>
          <w:bCs/>
          <w:szCs w:val="24"/>
        </w:rPr>
      </w:pPr>
      <w:r w:rsidRPr="003370DD">
        <w:rPr>
          <w:rFonts w:asciiTheme="majorHAnsi" w:hAnsiTheme="majorHAnsi"/>
          <w:b/>
          <w:bCs/>
          <w:szCs w:val="24"/>
        </w:rPr>
        <w:t xml:space="preserve">Adjournment </w:t>
      </w:r>
    </w:p>
    <w:p w14:paraId="033DD94B" w14:textId="77777777" w:rsidR="0070076C" w:rsidRDefault="0070076C" w:rsidP="0070076C">
      <w:pPr>
        <w:keepNext/>
        <w:tabs>
          <w:tab w:val="left" w:pos="810"/>
        </w:tabs>
        <w:jc w:val="both"/>
        <w:outlineLvl w:val="2"/>
        <w:rPr>
          <w:rFonts w:asciiTheme="majorHAnsi" w:hAnsiTheme="majorHAnsi"/>
          <w:b/>
          <w:bCs/>
          <w:szCs w:val="24"/>
        </w:rPr>
      </w:pPr>
    </w:p>
    <w:p w14:paraId="1AACADFD" w14:textId="08DBBDEE" w:rsidR="0070076C" w:rsidRPr="00DD5279" w:rsidRDefault="00B435DC" w:rsidP="00B435DC">
      <w:pPr>
        <w:keepNext/>
        <w:tabs>
          <w:tab w:val="left" w:pos="810"/>
        </w:tabs>
        <w:ind w:left="720"/>
        <w:jc w:val="both"/>
        <w:outlineLvl w:val="2"/>
        <w:rPr>
          <w:rFonts w:asciiTheme="majorHAnsi" w:hAnsiTheme="majorHAnsi"/>
          <w:b/>
          <w:bCs/>
          <w:szCs w:val="24"/>
        </w:rPr>
      </w:pPr>
      <w:r>
        <w:rPr>
          <w:rFonts w:asciiTheme="majorHAnsi" w:hAnsiTheme="majorHAnsi"/>
          <w:b/>
          <w:bCs/>
          <w:szCs w:val="24"/>
        </w:rPr>
        <w:t>The meeting was a</w:t>
      </w:r>
      <w:r w:rsidR="0070076C">
        <w:rPr>
          <w:rFonts w:asciiTheme="majorHAnsi" w:hAnsiTheme="majorHAnsi"/>
          <w:b/>
          <w:bCs/>
          <w:szCs w:val="24"/>
        </w:rPr>
        <w:t>djourned at 12:</w:t>
      </w:r>
      <w:r w:rsidR="00D05AB7">
        <w:rPr>
          <w:rFonts w:asciiTheme="majorHAnsi" w:hAnsiTheme="majorHAnsi"/>
          <w:b/>
          <w:bCs/>
          <w:szCs w:val="24"/>
        </w:rPr>
        <w:t>1</w:t>
      </w:r>
      <w:r w:rsidR="001561B9">
        <w:rPr>
          <w:rFonts w:asciiTheme="majorHAnsi" w:hAnsiTheme="majorHAnsi"/>
          <w:b/>
          <w:bCs/>
          <w:szCs w:val="24"/>
        </w:rPr>
        <w:t>0</w:t>
      </w:r>
      <w:r w:rsidR="0070076C">
        <w:rPr>
          <w:rFonts w:asciiTheme="majorHAnsi" w:hAnsiTheme="majorHAnsi"/>
          <w:b/>
          <w:bCs/>
          <w:szCs w:val="24"/>
        </w:rPr>
        <w:t xml:space="preserve"> p.m.</w:t>
      </w:r>
    </w:p>
    <w:p w14:paraId="102F6AE6" w14:textId="51530F46" w:rsidR="007308BB" w:rsidRPr="00DD5279" w:rsidRDefault="007308BB" w:rsidP="005A0DA8">
      <w:pPr>
        <w:jc w:val="both"/>
        <w:rPr>
          <w:rFonts w:asciiTheme="majorHAnsi" w:hAnsiTheme="majorHAnsi" w:cs="Arial"/>
          <w:b/>
          <w:bCs/>
          <w:sz w:val="16"/>
          <w:szCs w:val="16"/>
        </w:rPr>
      </w:pPr>
    </w:p>
    <w:sectPr w:rsidR="007308BB" w:rsidRPr="00DD5279" w:rsidSect="007D3654">
      <w:headerReference w:type="even" r:id="rId11"/>
      <w:headerReference w:type="first" r:id="rId12"/>
      <w:footerReference w:type="first" r:id="rId13"/>
      <w:type w:val="continuous"/>
      <w:pgSz w:w="12240" w:h="15840" w:code="1"/>
      <w:pgMar w:top="1440" w:right="1440" w:bottom="1170" w:left="1440" w:header="576" w:footer="16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42479" w14:textId="77777777" w:rsidR="001159AC" w:rsidRDefault="001159AC">
      <w:r>
        <w:separator/>
      </w:r>
    </w:p>
  </w:endnote>
  <w:endnote w:type="continuationSeparator" w:id="0">
    <w:p w14:paraId="3F1049FA" w14:textId="77777777" w:rsidR="001159AC" w:rsidRDefault="001159AC">
      <w:r>
        <w:continuationSeparator/>
      </w:r>
    </w:p>
  </w:endnote>
  <w:endnote w:type="continuationNotice" w:id="1">
    <w:p w14:paraId="75F59AD0" w14:textId="77777777" w:rsidR="001159AC" w:rsidRDefault="001159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pperplate Gothic Light">
    <w:altName w:val="Calibri"/>
    <w:panose1 w:val="020E05070202060204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0" w:type="dxa"/>
      <w:jc w:val="center"/>
      <w:tblBorders>
        <w:top w:val="single" w:sz="6" w:space="0" w:color="A48D6C"/>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0"/>
    </w:tblGrid>
    <w:tr w:rsidR="00CD19A3" w:rsidRPr="00194313" w14:paraId="31E96CF3" w14:textId="77777777" w:rsidTr="007813ED">
      <w:trPr>
        <w:trHeight w:val="257"/>
        <w:jc w:val="center"/>
      </w:trPr>
      <w:tc>
        <w:tcPr>
          <w:tcW w:w="10710" w:type="dxa"/>
          <w:tcBorders>
            <w:top w:val="single" w:sz="4" w:space="0" w:color="A48D6C"/>
          </w:tcBorders>
        </w:tcPr>
        <w:p w14:paraId="767642B1" w14:textId="77777777" w:rsidR="00CD19A3" w:rsidRPr="00194313" w:rsidRDefault="00CD19A3" w:rsidP="00D822AE">
          <w:pPr>
            <w:pStyle w:val="Footer"/>
            <w:tabs>
              <w:tab w:val="clear" w:pos="8640"/>
            </w:tabs>
            <w:jc w:val="center"/>
            <w:rPr>
              <w:rFonts w:ascii="Copperplate Gothic Light" w:hAnsi="Copperplate Gothic Light"/>
              <w:b/>
              <w:sz w:val="12"/>
              <w:szCs w:val="14"/>
              <w:lang w:val="es-MX"/>
            </w:rPr>
          </w:pPr>
        </w:p>
      </w:tc>
    </w:tr>
    <w:tr w:rsidR="00CD19A3" w:rsidRPr="00194313" w14:paraId="6184796F" w14:textId="77777777" w:rsidTr="007813ED">
      <w:trPr>
        <w:jc w:val="center"/>
      </w:trPr>
      <w:tc>
        <w:tcPr>
          <w:tcW w:w="10710" w:type="dxa"/>
        </w:tcPr>
        <w:p w14:paraId="63056870" w14:textId="6F54B93A" w:rsidR="00CD19A3" w:rsidRPr="00194313" w:rsidRDefault="00CD19A3" w:rsidP="00717CE7">
          <w:pPr>
            <w:pStyle w:val="Footer"/>
            <w:tabs>
              <w:tab w:val="clear" w:pos="8640"/>
            </w:tabs>
            <w:spacing w:after="240" w:line="360" w:lineRule="auto"/>
            <w:jc w:val="center"/>
            <w:rPr>
              <w:rFonts w:ascii="Copperplate Gothic Light" w:hAnsi="Copperplate Gothic Light"/>
              <w:sz w:val="12"/>
            </w:rPr>
          </w:pPr>
          <w:r w:rsidRPr="00194313">
            <w:rPr>
              <w:rFonts w:ascii="Copperplate Gothic Light" w:hAnsi="Copperplate Gothic Light"/>
              <w:b/>
              <w:sz w:val="12"/>
              <w:szCs w:val="14"/>
              <w:lang w:val="es-MX"/>
            </w:rPr>
            <w:t xml:space="preserve">ALPINE, AMADOR, BUTTE, CALAVERAS, COLUSA, DEL NORTE, EL DORADO, GLENN, IMPERIAL, INYO, </w:t>
          </w:r>
          <w:r w:rsidR="004242D3">
            <w:rPr>
              <w:rFonts w:ascii="Copperplate Gothic Light" w:hAnsi="Copperplate Gothic Light"/>
              <w:b/>
              <w:sz w:val="12"/>
              <w:szCs w:val="14"/>
              <w:lang w:val="es-MX"/>
            </w:rPr>
            <w:t xml:space="preserve">KINGS, </w:t>
          </w:r>
          <w:r w:rsidRPr="00194313">
            <w:rPr>
              <w:rFonts w:ascii="Copperplate Gothic Light" w:hAnsi="Copperplate Gothic Light"/>
              <w:b/>
              <w:sz w:val="12"/>
              <w:szCs w:val="14"/>
              <w:lang w:val="es-MX"/>
            </w:rPr>
            <w:t xml:space="preserve">LAKE, LASSEN, MADERA, MARIPOSA, MODOC, MONO, NEVADA, PLUMAS, </w:t>
          </w:r>
          <w:r w:rsidR="00B90455">
            <w:rPr>
              <w:rFonts w:ascii="Copperplate Gothic Light" w:hAnsi="Copperplate Gothic Light"/>
              <w:b/>
              <w:sz w:val="12"/>
              <w:szCs w:val="14"/>
              <w:lang w:val="es-MX"/>
            </w:rPr>
            <w:t xml:space="preserve">SAN LUIS OBISPO, </w:t>
          </w:r>
          <w:r w:rsidRPr="00194313">
            <w:rPr>
              <w:rFonts w:ascii="Copperplate Gothic Light" w:hAnsi="Copperplate Gothic Light"/>
              <w:b/>
              <w:sz w:val="12"/>
              <w:szCs w:val="14"/>
              <w:lang w:val="es-MX"/>
            </w:rPr>
            <w:t xml:space="preserve">SHASTA, SIERRA, SISKIYOU, </w:t>
          </w:r>
          <w:r w:rsidR="00B90455">
            <w:rPr>
              <w:rFonts w:ascii="Copperplate Gothic Light" w:hAnsi="Copperplate Gothic Light"/>
              <w:b/>
              <w:sz w:val="12"/>
              <w:szCs w:val="14"/>
              <w:lang w:val="es-MX"/>
            </w:rPr>
            <w:t xml:space="preserve">SOLANO, </w:t>
          </w:r>
          <w:r w:rsidRPr="00194313">
            <w:rPr>
              <w:rFonts w:ascii="Copperplate Gothic Light" w:hAnsi="Copperplate Gothic Light"/>
              <w:b/>
              <w:sz w:val="12"/>
              <w:szCs w:val="14"/>
              <w:lang w:val="es-MX"/>
            </w:rPr>
            <w:t>TEHAMA, TRINITY, TUOLUMNE</w:t>
          </w:r>
        </w:p>
      </w:tc>
    </w:tr>
    <w:tr w:rsidR="00CD19A3" w:rsidRPr="00194313" w14:paraId="7FE72C1C" w14:textId="77777777" w:rsidTr="007813ED">
      <w:trPr>
        <w:trHeight w:val="182"/>
        <w:jc w:val="center"/>
      </w:trPr>
      <w:tc>
        <w:tcPr>
          <w:tcW w:w="10710" w:type="dxa"/>
        </w:tcPr>
        <w:p w14:paraId="323394FB" w14:textId="77777777" w:rsidR="00CD19A3" w:rsidRPr="00194313" w:rsidRDefault="00CD19A3" w:rsidP="00717CE7">
          <w:pPr>
            <w:pStyle w:val="Footer"/>
            <w:jc w:val="center"/>
            <w:rPr>
              <w:rFonts w:ascii="Copperplate Gothic Light" w:hAnsi="Copperplate Gothic Light"/>
              <w:sz w:val="12"/>
            </w:rPr>
          </w:pPr>
          <w:r w:rsidRPr="00194313">
            <w:rPr>
              <w:rFonts w:ascii="Copperplate Gothic Light" w:hAnsi="Copperplate Gothic Light"/>
              <w:sz w:val="12"/>
            </w:rPr>
            <w:t>1215 K STREET, SUITE 1650, SACRAMENTO, CA 95814   PHONE: 916-447-4806   FAX</w:t>
          </w:r>
          <w:proofErr w:type="gramStart"/>
          <w:r w:rsidRPr="00194313">
            <w:rPr>
              <w:rFonts w:ascii="Copperplate Gothic Light" w:hAnsi="Copperplate Gothic Light"/>
              <w:sz w:val="12"/>
            </w:rPr>
            <w:t>:  916</w:t>
          </w:r>
          <w:proofErr w:type="gramEnd"/>
          <w:r w:rsidRPr="00194313">
            <w:rPr>
              <w:rFonts w:ascii="Copperplate Gothic Light" w:hAnsi="Copperplate Gothic Light"/>
              <w:sz w:val="12"/>
            </w:rPr>
            <w:t>-447-1667   WEB: WWW.ESJPA.ORG</w:t>
          </w:r>
        </w:p>
      </w:tc>
    </w:tr>
  </w:tbl>
  <w:p w14:paraId="62942096" w14:textId="77777777" w:rsidR="00C97EA9" w:rsidRDefault="00C97EA9" w:rsidP="00717CE7">
    <w:pPr>
      <w:pStyle w:val="Footer"/>
      <w:tabs>
        <w:tab w:val="clear" w:pos="8640"/>
      </w:tabs>
      <w:ind w:right="-18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0A099" w14:textId="77777777" w:rsidR="001159AC" w:rsidRDefault="001159AC">
      <w:r>
        <w:separator/>
      </w:r>
    </w:p>
  </w:footnote>
  <w:footnote w:type="continuationSeparator" w:id="0">
    <w:p w14:paraId="0062C17E" w14:textId="77777777" w:rsidR="001159AC" w:rsidRDefault="001159AC">
      <w:r>
        <w:continuationSeparator/>
      </w:r>
    </w:p>
  </w:footnote>
  <w:footnote w:type="continuationNotice" w:id="1">
    <w:p w14:paraId="5949E338" w14:textId="77777777" w:rsidR="001159AC" w:rsidRDefault="001159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319D" w14:textId="77777777" w:rsidR="00C97EA9" w:rsidRDefault="002D79FE">
    <w:pPr>
      <w:pStyle w:val="Header"/>
    </w:pPr>
    <w:r>
      <w:rPr>
        <w:noProof/>
      </w:rPr>
      <w:drawing>
        <wp:inline distT="0" distB="0" distL="0" distR="0" wp14:anchorId="4FD9E80E" wp14:editId="75A84F61">
          <wp:extent cx="3262630" cy="1880235"/>
          <wp:effectExtent l="19050" t="0" r="0" b="0"/>
          <wp:docPr id="1238739146" name="Picture 1238739146" descr="esj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jpa logo"/>
                  <pic:cNvPicPr>
                    <a:picLocks noChangeAspect="1" noChangeArrowheads="1"/>
                  </pic:cNvPicPr>
                </pic:nvPicPr>
                <pic:blipFill>
                  <a:blip r:embed="rId1"/>
                  <a:srcRect/>
                  <a:stretch>
                    <a:fillRect/>
                  </a:stretch>
                </pic:blipFill>
                <pic:spPr bwMode="auto">
                  <a:xfrm>
                    <a:off x="0" y="0"/>
                    <a:ext cx="3262630" cy="188023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4A15" w14:textId="77777777" w:rsidR="00410C2E" w:rsidRPr="00A32FB6" w:rsidRDefault="00283203">
    <w:pPr>
      <w:pStyle w:val="Header"/>
      <w:tabs>
        <w:tab w:val="clear" w:pos="4320"/>
      </w:tabs>
      <w:rPr>
        <w:sz w:val="2"/>
        <w:szCs w:val="2"/>
      </w:rPr>
    </w:pPr>
    <w:r>
      <w:rPr>
        <w:noProof/>
        <w:sz w:val="2"/>
        <w:szCs w:val="2"/>
      </w:rPr>
      <mc:AlternateContent>
        <mc:Choice Requires="wps">
          <w:drawing>
            <wp:anchor distT="0" distB="0" distL="114300" distR="114300" simplePos="0" relativeHeight="251658240" behindDoc="0" locked="0" layoutInCell="0" allowOverlap="1" wp14:anchorId="54FA2476" wp14:editId="1B55B62F">
              <wp:simplePos x="0" y="0"/>
              <wp:positionH relativeFrom="column">
                <wp:posOffset>6949440</wp:posOffset>
              </wp:positionH>
              <wp:positionV relativeFrom="paragraph">
                <wp:posOffset>1197610</wp:posOffset>
              </wp:positionV>
              <wp:extent cx="1905" cy="15875"/>
              <wp:effectExtent l="5715" t="6985" r="11430"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5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29883" id="Straight Connector 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2pt,94.3pt" to="547.35pt,9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" o:allowincell="f"/>
          </w:pict>
        </mc:Fallback>
      </mc:AlternateContent>
    </w:r>
  </w:p>
  <w:tbl>
    <w:tblPr>
      <w:tblW w:w="10647" w:type="dxa"/>
      <w:tblInd w:w="-662" w:type="dxa"/>
      <w:tblLook w:val="04A0" w:firstRow="1" w:lastRow="0" w:firstColumn="1" w:lastColumn="0" w:noHBand="0" w:noVBand="1"/>
    </w:tblPr>
    <w:tblGrid>
      <w:gridCol w:w="6332"/>
      <w:gridCol w:w="4315"/>
    </w:tblGrid>
    <w:tr w:rsidR="005B77E0" w:rsidRPr="00DE672C" w14:paraId="42203F15" w14:textId="77777777" w:rsidTr="00664440">
      <w:trPr>
        <w:trHeight w:val="1730"/>
      </w:trPr>
      <w:tc>
        <w:tcPr>
          <w:tcW w:w="6332" w:type="dxa"/>
        </w:tcPr>
        <w:p w14:paraId="183DCAFE" w14:textId="77777777" w:rsidR="005B77E0" w:rsidRPr="00281084" w:rsidRDefault="0066287E" w:rsidP="00E30A42">
          <w:pPr>
            <w:pStyle w:val="Header"/>
            <w:tabs>
              <w:tab w:val="clear" w:pos="4320"/>
              <w:tab w:val="center" w:pos="3960"/>
              <w:tab w:val="left" w:pos="7920"/>
            </w:tabs>
            <w:spacing w:line="260" w:lineRule="atLeast"/>
            <w:rPr>
              <w:rFonts w:ascii="Arial" w:hAnsi="Arial" w:cs="Arial"/>
              <w:sz w:val="14"/>
              <w:szCs w:val="14"/>
            </w:rPr>
          </w:pPr>
          <w:r>
            <w:rPr>
              <w:rFonts w:ascii="Arial" w:hAnsi="Arial" w:cs="Arial"/>
              <w:noProof/>
              <w:sz w:val="14"/>
              <w:szCs w:val="14"/>
            </w:rPr>
            <w:drawing>
              <wp:inline distT="0" distB="0" distL="0" distR="0" wp14:anchorId="423AF175" wp14:editId="6A4DDACF">
                <wp:extent cx="2987040" cy="1124155"/>
                <wp:effectExtent l="0" t="0" r="3810" b="0"/>
                <wp:docPr id="1516781877" name="Picture 151678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JPA-Color.jpg"/>
                        <pic:cNvPicPr/>
                      </pic:nvPicPr>
                      <pic:blipFill>
                        <a:blip r:embed="rId1">
                          <a:extLst>
                            <a:ext uri="{28A0092B-C50C-407E-A947-70E740481C1C}">
                              <a14:useLocalDpi xmlns:a14="http://schemas.microsoft.com/office/drawing/2010/main" val="0"/>
                            </a:ext>
                          </a:extLst>
                        </a:blip>
                        <a:stretch>
                          <a:fillRect/>
                        </a:stretch>
                      </pic:blipFill>
                      <pic:spPr>
                        <a:xfrm>
                          <a:off x="0" y="0"/>
                          <a:ext cx="3033843" cy="1141769"/>
                        </a:xfrm>
                        <a:prstGeom prst="rect">
                          <a:avLst/>
                        </a:prstGeom>
                      </pic:spPr>
                    </pic:pic>
                  </a:graphicData>
                </a:graphic>
              </wp:inline>
            </w:drawing>
          </w:r>
        </w:p>
      </w:tc>
      <w:tc>
        <w:tcPr>
          <w:tcW w:w="4315" w:type="dxa"/>
        </w:tcPr>
        <w:p w14:paraId="15A13111" w14:textId="77777777" w:rsidR="005B77E0" w:rsidRPr="00281084" w:rsidRDefault="005B77E0" w:rsidP="00E30A42">
          <w:pPr>
            <w:pStyle w:val="Header"/>
            <w:tabs>
              <w:tab w:val="clear" w:pos="4320"/>
              <w:tab w:val="center" w:pos="3960"/>
              <w:tab w:val="left" w:pos="7920"/>
            </w:tabs>
            <w:ind w:left="165"/>
            <w:rPr>
              <w:rFonts w:ascii="Arial" w:hAnsi="Arial" w:cs="Arial"/>
              <w:sz w:val="14"/>
              <w:szCs w:val="14"/>
            </w:rPr>
          </w:pPr>
        </w:p>
        <w:p w14:paraId="63E414E4" w14:textId="6AA97BD4" w:rsidR="005B77E0" w:rsidRPr="00281084" w:rsidRDefault="005B77E0" w:rsidP="00522F6C">
          <w:pPr>
            <w:pStyle w:val="Header"/>
            <w:tabs>
              <w:tab w:val="clear" w:pos="4320"/>
              <w:tab w:val="center" w:pos="3960"/>
              <w:tab w:val="left" w:pos="7920"/>
            </w:tabs>
            <w:spacing w:before="120" w:after="20"/>
            <w:ind w:left="346"/>
            <w:rPr>
              <w:rFonts w:ascii="Copperplate Gothic Light" w:hAnsi="Copperplate Gothic Light"/>
              <w:sz w:val="14"/>
              <w:szCs w:val="14"/>
            </w:rPr>
          </w:pPr>
          <w:r w:rsidRPr="00281084">
            <w:rPr>
              <w:rFonts w:ascii="Copperplate Gothic Light" w:hAnsi="Copperplate Gothic Light"/>
              <w:b/>
              <w:sz w:val="14"/>
              <w:szCs w:val="14"/>
            </w:rPr>
            <w:t xml:space="preserve">Chair </w:t>
          </w:r>
          <w:r w:rsidRPr="00281084">
            <w:rPr>
              <w:rFonts w:ascii="Copperplate Gothic Light" w:hAnsi="Copperplate Gothic Light"/>
              <w:sz w:val="14"/>
              <w:szCs w:val="14"/>
            </w:rPr>
            <w:t xml:space="preserve">– </w:t>
          </w:r>
          <w:r w:rsidR="00DB6255">
            <w:rPr>
              <w:rFonts w:ascii="Copperplate Gothic Light" w:hAnsi="Copperplate Gothic Light"/>
              <w:sz w:val="14"/>
              <w:szCs w:val="14"/>
            </w:rPr>
            <w:t xml:space="preserve">Lori Parlin, El Dorado </w:t>
          </w:r>
          <w:r w:rsidR="00D7773F">
            <w:rPr>
              <w:rFonts w:ascii="Copperplate Gothic Light" w:hAnsi="Copperplate Gothic Light"/>
              <w:sz w:val="14"/>
              <w:szCs w:val="14"/>
            </w:rPr>
            <w:t>County</w:t>
          </w:r>
        </w:p>
        <w:p w14:paraId="4002661D" w14:textId="4AE8096F" w:rsidR="005B77E0" w:rsidRPr="00281084" w:rsidRDefault="005B77E0" w:rsidP="00281084">
          <w:pPr>
            <w:pStyle w:val="Header"/>
            <w:tabs>
              <w:tab w:val="clear" w:pos="4320"/>
              <w:tab w:val="center" w:pos="3960"/>
              <w:tab w:val="left" w:pos="7470"/>
            </w:tabs>
            <w:spacing w:after="20"/>
            <w:ind w:left="345"/>
            <w:rPr>
              <w:rFonts w:ascii="Copperplate Gothic Light" w:hAnsi="Copperplate Gothic Light"/>
              <w:b/>
              <w:sz w:val="14"/>
              <w:szCs w:val="14"/>
            </w:rPr>
          </w:pPr>
          <w:r w:rsidRPr="00281084">
            <w:rPr>
              <w:rFonts w:ascii="Copperplate Gothic Light" w:hAnsi="Copperplate Gothic Light"/>
              <w:b/>
              <w:sz w:val="14"/>
              <w:szCs w:val="14"/>
            </w:rPr>
            <w:t>Vice Chair</w:t>
          </w:r>
          <w:r w:rsidRPr="00281084">
            <w:rPr>
              <w:rFonts w:ascii="Copperplate Gothic Light" w:hAnsi="Copperplate Gothic Light"/>
              <w:sz w:val="14"/>
              <w:szCs w:val="14"/>
            </w:rPr>
            <w:t xml:space="preserve"> – </w:t>
          </w:r>
          <w:r w:rsidR="00DB6255">
            <w:rPr>
              <w:rFonts w:ascii="Copperplate Gothic Light" w:hAnsi="Copperplate Gothic Light"/>
              <w:sz w:val="14"/>
              <w:szCs w:val="14"/>
            </w:rPr>
            <w:t>Rhonda Duggan, Mono</w:t>
          </w:r>
          <w:r w:rsidR="00903BB8">
            <w:rPr>
              <w:rFonts w:ascii="Copperplate Gothic Light" w:hAnsi="Copperplate Gothic Light"/>
              <w:sz w:val="14"/>
              <w:szCs w:val="14"/>
            </w:rPr>
            <w:t xml:space="preserve"> County</w:t>
          </w:r>
        </w:p>
        <w:p w14:paraId="371446F8" w14:textId="4FE93668" w:rsidR="005B77E0" w:rsidRPr="00281084" w:rsidRDefault="005B77E0" w:rsidP="00281084">
          <w:pPr>
            <w:pStyle w:val="Header"/>
            <w:tabs>
              <w:tab w:val="clear" w:pos="4320"/>
              <w:tab w:val="center" w:pos="3960"/>
              <w:tab w:val="left" w:pos="7470"/>
            </w:tabs>
            <w:spacing w:after="20"/>
            <w:ind w:left="345"/>
            <w:rPr>
              <w:rFonts w:ascii="Copperplate Gothic Light" w:hAnsi="Copperplate Gothic Light"/>
              <w:b/>
              <w:sz w:val="14"/>
              <w:szCs w:val="14"/>
              <w:u w:val="single"/>
            </w:rPr>
          </w:pPr>
          <w:r w:rsidRPr="00281084">
            <w:rPr>
              <w:rFonts w:ascii="Copperplate Gothic Light" w:hAnsi="Copperplate Gothic Light"/>
              <w:b/>
              <w:sz w:val="14"/>
              <w:szCs w:val="14"/>
            </w:rPr>
            <w:t xml:space="preserve">Executive Director – </w:t>
          </w:r>
          <w:r w:rsidR="00903BB8">
            <w:rPr>
              <w:rFonts w:ascii="Copperplate Gothic Light" w:hAnsi="Copperplate Gothic Light"/>
              <w:sz w:val="14"/>
              <w:szCs w:val="14"/>
            </w:rPr>
            <w:t>Patrick Blacklock</w:t>
          </w:r>
          <w:r w:rsidRPr="00281084">
            <w:rPr>
              <w:rFonts w:ascii="Copperplate Gothic Light" w:hAnsi="Copperplate Gothic Light"/>
              <w:b/>
              <w:sz w:val="14"/>
              <w:szCs w:val="14"/>
              <w:u w:val="single"/>
            </w:rPr>
            <w:t xml:space="preserve"> </w:t>
          </w:r>
        </w:p>
        <w:p w14:paraId="1FF3692B" w14:textId="77777777" w:rsidR="005B77E0" w:rsidRPr="00281084" w:rsidRDefault="005B77E0" w:rsidP="00281084">
          <w:pPr>
            <w:pStyle w:val="Header"/>
            <w:tabs>
              <w:tab w:val="clear" w:pos="4320"/>
              <w:tab w:val="center" w:pos="3960"/>
              <w:tab w:val="left" w:pos="7920"/>
            </w:tabs>
            <w:spacing w:after="20"/>
            <w:ind w:left="345"/>
            <w:rPr>
              <w:rFonts w:ascii="Copperplate Gothic Light" w:hAnsi="Copperplate Gothic Light"/>
              <w:b/>
              <w:sz w:val="14"/>
              <w:szCs w:val="14"/>
              <w:u w:val="single"/>
            </w:rPr>
          </w:pPr>
        </w:p>
        <w:p w14:paraId="58165EA0" w14:textId="77777777" w:rsidR="005B77E0" w:rsidRPr="00281084" w:rsidRDefault="005B77E0" w:rsidP="00A95BF5">
          <w:pPr>
            <w:pStyle w:val="Header"/>
            <w:tabs>
              <w:tab w:val="clear" w:pos="4320"/>
              <w:tab w:val="center" w:pos="3960"/>
              <w:tab w:val="left" w:pos="7920"/>
            </w:tabs>
            <w:spacing w:after="40"/>
            <w:ind w:left="346"/>
            <w:rPr>
              <w:rFonts w:ascii="Copperplate Gothic Light" w:hAnsi="Copperplate Gothic Light"/>
              <w:b/>
              <w:sz w:val="14"/>
              <w:szCs w:val="14"/>
              <w:u w:val="single"/>
            </w:rPr>
          </w:pPr>
          <w:r w:rsidRPr="00281084">
            <w:rPr>
              <w:rFonts w:ascii="Copperplate Gothic Light" w:hAnsi="Copperplate Gothic Light"/>
              <w:b/>
              <w:sz w:val="14"/>
              <w:szCs w:val="14"/>
              <w:u w:val="single"/>
            </w:rPr>
            <w:t>Technical Advisory Group (TAG)</w:t>
          </w:r>
        </w:p>
        <w:p w14:paraId="48543CA5" w14:textId="4171122D" w:rsidR="001C38F5" w:rsidRPr="00281084" w:rsidRDefault="005B77E0" w:rsidP="001C38F5">
          <w:pPr>
            <w:pStyle w:val="Header"/>
            <w:tabs>
              <w:tab w:val="clear" w:pos="4320"/>
              <w:tab w:val="center" w:pos="3960"/>
              <w:tab w:val="left" w:pos="7470"/>
              <w:tab w:val="left" w:pos="8910"/>
            </w:tabs>
            <w:spacing w:after="20"/>
            <w:ind w:left="345"/>
            <w:rPr>
              <w:rFonts w:ascii="Copperplate Gothic Light" w:hAnsi="Copperplate Gothic Light"/>
              <w:sz w:val="14"/>
              <w:szCs w:val="14"/>
            </w:rPr>
          </w:pPr>
          <w:r w:rsidRPr="00281084">
            <w:rPr>
              <w:rFonts w:ascii="Copperplate Gothic Light" w:hAnsi="Copperplate Gothic Light"/>
              <w:b/>
              <w:sz w:val="14"/>
              <w:szCs w:val="14"/>
            </w:rPr>
            <w:t>TAG Chair –</w:t>
          </w:r>
          <w:r w:rsidRPr="00281084">
            <w:rPr>
              <w:rFonts w:ascii="Copperplate Gothic Light" w:hAnsi="Copperplate Gothic Light"/>
              <w:sz w:val="14"/>
              <w:szCs w:val="14"/>
            </w:rPr>
            <w:t xml:space="preserve"> </w:t>
          </w:r>
          <w:r w:rsidR="00946803">
            <w:rPr>
              <w:rFonts w:ascii="Copperplate Gothic Light" w:hAnsi="Copperplate Gothic Light"/>
              <w:sz w:val="14"/>
              <w:szCs w:val="14"/>
            </w:rPr>
            <w:t>Tedd Ward, Del Norte County</w:t>
          </w:r>
        </w:p>
        <w:p w14:paraId="410D858B" w14:textId="3E1C0851" w:rsidR="005B77E0" w:rsidRPr="00281084" w:rsidRDefault="005B77E0" w:rsidP="00281084">
          <w:pPr>
            <w:pStyle w:val="Header"/>
            <w:tabs>
              <w:tab w:val="clear" w:pos="4320"/>
              <w:tab w:val="center" w:pos="3960"/>
              <w:tab w:val="left" w:pos="7470"/>
              <w:tab w:val="left" w:pos="8910"/>
            </w:tabs>
            <w:spacing w:after="20"/>
            <w:ind w:left="345"/>
            <w:rPr>
              <w:rFonts w:ascii="Copperplate Gothic Light" w:hAnsi="Copperplate Gothic Light"/>
              <w:sz w:val="14"/>
              <w:szCs w:val="14"/>
            </w:rPr>
          </w:pPr>
          <w:r w:rsidRPr="00281084">
            <w:rPr>
              <w:rFonts w:ascii="Copperplate Gothic Light" w:hAnsi="Copperplate Gothic Light"/>
              <w:b/>
              <w:sz w:val="14"/>
              <w:szCs w:val="14"/>
            </w:rPr>
            <w:t xml:space="preserve">TAG Vice Chair – </w:t>
          </w:r>
          <w:r w:rsidR="00160F82">
            <w:rPr>
              <w:rFonts w:ascii="Copperplate Gothic Light" w:hAnsi="Copperplate Gothic Light"/>
              <w:bCs/>
              <w:sz w:val="14"/>
              <w:szCs w:val="14"/>
            </w:rPr>
            <w:t>Narcisa Untal, Solano</w:t>
          </w:r>
          <w:r w:rsidR="003F6135">
            <w:rPr>
              <w:rFonts w:ascii="Copperplate Gothic Light" w:hAnsi="Copperplate Gothic Light"/>
              <w:bCs/>
              <w:sz w:val="14"/>
              <w:szCs w:val="14"/>
            </w:rPr>
            <w:t xml:space="preserve"> County</w:t>
          </w:r>
        </w:p>
        <w:p w14:paraId="3EC90DB9" w14:textId="4641051E" w:rsidR="005B77E0" w:rsidRPr="00281084" w:rsidRDefault="0060667F" w:rsidP="00281084">
          <w:pPr>
            <w:pStyle w:val="Header"/>
            <w:tabs>
              <w:tab w:val="clear" w:pos="4320"/>
              <w:tab w:val="center" w:pos="3960"/>
              <w:tab w:val="left" w:pos="7470"/>
            </w:tabs>
            <w:spacing w:after="20"/>
            <w:ind w:left="345"/>
            <w:rPr>
              <w:rFonts w:ascii="Copperplate Gothic Light" w:hAnsi="Copperplate Gothic Light"/>
              <w:sz w:val="14"/>
              <w:szCs w:val="14"/>
            </w:rPr>
          </w:pPr>
          <w:r>
            <w:rPr>
              <w:rFonts w:ascii="Copperplate Gothic Light" w:hAnsi="Copperplate Gothic Light"/>
              <w:b/>
              <w:sz w:val="14"/>
              <w:szCs w:val="14"/>
            </w:rPr>
            <w:t>Deputy Executive Director</w:t>
          </w:r>
          <w:r w:rsidR="005B77E0" w:rsidRPr="00281084">
            <w:rPr>
              <w:rFonts w:ascii="Copperplate Gothic Light" w:hAnsi="Copperplate Gothic Light"/>
              <w:b/>
              <w:sz w:val="14"/>
              <w:szCs w:val="14"/>
            </w:rPr>
            <w:t xml:space="preserve"> — </w:t>
          </w:r>
          <w:r w:rsidR="00FD5B5E">
            <w:rPr>
              <w:rFonts w:ascii="Copperplate Gothic Light" w:hAnsi="Copperplate Gothic Light"/>
              <w:sz w:val="14"/>
              <w:szCs w:val="14"/>
            </w:rPr>
            <w:t>Staci Heaton</w:t>
          </w:r>
        </w:p>
      </w:tc>
    </w:tr>
    <w:tr w:rsidR="009E2DE2" w:rsidRPr="00DE672C" w14:paraId="0CB38F37" w14:textId="77777777" w:rsidTr="00664440">
      <w:trPr>
        <w:trHeight w:val="144"/>
      </w:trPr>
      <w:tc>
        <w:tcPr>
          <w:tcW w:w="10647" w:type="dxa"/>
          <w:gridSpan w:val="2"/>
          <w:tcBorders>
            <w:bottom w:val="single" w:sz="4" w:space="0" w:color="A48D6C"/>
          </w:tcBorders>
        </w:tcPr>
        <w:p w14:paraId="6A20F067" w14:textId="77777777" w:rsidR="009E2DE2" w:rsidRPr="00281084" w:rsidRDefault="009E2DE2" w:rsidP="00EC4C80">
          <w:pPr>
            <w:pStyle w:val="Header"/>
            <w:tabs>
              <w:tab w:val="clear" w:pos="4320"/>
              <w:tab w:val="center" w:pos="3960"/>
              <w:tab w:val="left" w:pos="7920"/>
            </w:tabs>
            <w:ind w:left="158"/>
            <w:rPr>
              <w:rFonts w:ascii="Arial" w:hAnsi="Arial" w:cs="Arial"/>
              <w:sz w:val="14"/>
              <w:szCs w:val="14"/>
            </w:rPr>
          </w:pPr>
        </w:p>
      </w:tc>
    </w:tr>
    <w:tr w:rsidR="005B77E0" w:rsidRPr="00DE672C" w14:paraId="4819ADA9" w14:textId="77777777" w:rsidTr="00CE1ABC">
      <w:trPr>
        <w:trHeight w:val="20"/>
      </w:trPr>
      <w:tc>
        <w:tcPr>
          <w:tcW w:w="10647" w:type="dxa"/>
          <w:gridSpan w:val="2"/>
          <w:tcBorders>
            <w:top w:val="single" w:sz="4" w:space="0" w:color="A48D6C"/>
          </w:tcBorders>
        </w:tcPr>
        <w:p w14:paraId="5F89E4C1" w14:textId="77777777" w:rsidR="005B77E0" w:rsidRPr="00281084" w:rsidRDefault="005B77E0" w:rsidP="00CE1ABC">
          <w:pPr>
            <w:pStyle w:val="Header"/>
            <w:tabs>
              <w:tab w:val="clear" w:pos="4320"/>
              <w:tab w:val="center" w:pos="3960"/>
              <w:tab w:val="left" w:pos="7920"/>
            </w:tabs>
            <w:spacing w:before="120" w:after="20" w:line="360" w:lineRule="auto"/>
            <w:rPr>
              <w:rFonts w:ascii="Copperplate Gothic Light" w:hAnsi="Copperplate Gothic Light"/>
              <w:b/>
              <w:sz w:val="14"/>
              <w:szCs w:val="14"/>
              <w:lang w:val="es-MX"/>
            </w:rPr>
          </w:pPr>
        </w:p>
      </w:tc>
    </w:tr>
  </w:tbl>
  <w:p w14:paraId="1C27F54D" w14:textId="77777777" w:rsidR="00C97EA9" w:rsidRPr="006B33C2" w:rsidRDefault="00C97EA9" w:rsidP="00021AFE">
    <w:pPr>
      <w:pStyle w:val="Header"/>
      <w:tabs>
        <w:tab w:val="clear" w:pos="4320"/>
        <w:tab w:val="clear" w:pos="8640"/>
        <w:tab w:val="left" w:pos="2408"/>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F25"/>
    <w:multiLevelType w:val="hybridMultilevel"/>
    <w:tmpl w:val="1016871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D83E64"/>
    <w:multiLevelType w:val="hybridMultilevel"/>
    <w:tmpl w:val="8C7856F0"/>
    <w:lvl w:ilvl="0" w:tplc="E1341052">
      <w:start w:val="1"/>
      <w:numFmt w:val="bullet"/>
      <w:lvlText w:val=""/>
      <w:lvlJc w:val="left"/>
      <w:pPr>
        <w:tabs>
          <w:tab w:val="num" w:pos="288"/>
        </w:tabs>
        <w:ind w:left="288"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A4FBF"/>
    <w:multiLevelType w:val="hybridMultilevel"/>
    <w:tmpl w:val="4A340C38"/>
    <w:lvl w:ilvl="0" w:tplc="AA1446EE">
      <w:start w:val="1"/>
      <w:numFmt w:val="upperRoman"/>
      <w:lvlText w:val="%1."/>
      <w:lvlJc w:val="right"/>
      <w:pPr>
        <w:tabs>
          <w:tab w:val="num" w:pos="720"/>
        </w:tabs>
        <w:ind w:left="720" w:hanging="180"/>
      </w:pPr>
      <w:rPr>
        <w:rFonts w:cs="Times New Roman"/>
        <w:b/>
        <w:i w:val="0"/>
      </w:rPr>
    </w:lvl>
    <w:lvl w:ilvl="1" w:tplc="04090001">
      <w:start w:val="1"/>
      <w:numFmt w:val="bullet"/>
      <w:lvlText w:val=""/>
      <w:lvlJc w:val="left"/>
      <w:pPr>
        <w:tabs>
          <w:tab w:val="num" w:pos="1440"/>
        </w:tabs>
        <w:ind w:left="1440" w:hanging="360"/>
      </w:pPr>
      <w:rPr>
        <w:rFonts w:ascii="Symbol" w:hAnsi="Symbol" w:hint="default"/>
        <w:i w:val="0"/>
      </w:rPr>
    </w:lvl>
    <w:lvl w:ilvl="2" w:tplc="04090015">
      <w:start w:val="1"/>
      <w:numFmt w:val="upperLetter"/>
      <w:lvlText w:val="%3."/>
      <w:lvlJc w:val="left"/>
      <w:pPr>
        <w:ind w:left="1080" w:hanging="360"/>
      </w:pPr>
    </w:lvl>
    <w:lvl w:ilvl="3" w:tplc="04090001">
      <w:start w:val="1"/>
      <w:numFmt w:val="bullet"/>
      <w:lvlText w:val=""/>
      <w:lvlJc w:val="left"/>
      <w:pPr>
        <w:tabs>
          <w:tab w:val="num" w:pos="2880"/>
        </w:tabs>
        <w:ind w:left="2880" w:hanging="360"/>
      </w:pPr>
      <w:rPr>
        <w:rFonts w:ascii="Symbol" w:hAnsi="Symbol" w:hint="default"/>
      </w:rPr>
    </w:lvl>
    <w:lvl w:ilvl="4" w:tplc="9974A43E">
      <w:start w:val="2030"/>
      <w:numFmt w:val="decimal"/>
      <w:lvlText w:val="%5"/>
      <w:lvlJc w:val="left"/>
      <w:pPr>
        <w:ind w:left="3720" w:hanging="480"/>
      </w:pPr>
      <w:rPr>
        <w:rFonts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863D9E"/>
    <w:multiLevelType w:val="singleLevel"/>
    <w:tmpl w:val="5486FEF8"/>
    <w:lvl w:ilvl="0">
      <w:start w:val="1"/>
      <w:numFmt w:val="upperLetter"/>
      <w:lvlText w:val="%1."/>
      <w:lvlJc w:val="left"/>
      <w:pPr>
        <w:tabs>
          <w:tab w:val="num" w:pos="1440"/>
        </w:tabs>
        <w:ind w:left="1440" w:hanging="720"/>
      </w:pPr>
      <w:rPr>
        <w:rFonts w:hint="default"/>
      </w:rPr>
    </w:lvl>
  </w:abstractNum>
  <w:abstractNum w:abstractNumId="4" w15:restartNumberingAfterBreak="0">
    <w:nsid w:val="0AC968D5"/>
    <w:multiLevelType w:val="hybridMultilevel"/>
    <w:tmpl w:val="D8BAFC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942161"/>
    <w:multiLevelType w:val="hybridMultilevel"/>
    <w:tmpl w:val="91AE34F0"/>
    <w:lvl w:ilvl="0" w:tplc="FA3EBF10">
      <w:start w:val="5"/>
      <w:numFmt w:val="upperLetter"/>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02513"/>
    <w:multiLevelType w:val="hybridMultilevel"/>
    <w:tmpl w:val="F8626D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B72B55"/>
    <w:multiLevelType w:val="hybridMultilevel"/>
    <w:tmpl w:val="2E56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072C0"/>
    <w:multiLevelType w:val="singleLevel"/>
    <w:tmpl w:val="15ACBDBE"/>
    <w:lvl w:ilvl="0">
      <w:start w:val="1"/>
      <w:numFmt w:val="upperLetter"/>
      <w:lvlText w:val="%1."/>
      <w:lvlJc w:val="left"/>
      <w:pPr>
        <w:tabs>
          <w:tab w:val="num" w:pos="720"/>
        </w:tabs>
        <w:ind w:left="720" w:hanging="720"/>
      </w:pPr>
      <w:rPr>
        <w:rFonts w:hint="default"/>
      </w:rPr>
    </w:lvl>
  </w:abstractNum>
  <w:abstractNum w:abstractNumId="9" w15:restartNumberingAfterBreak="0">
    <w:nsid w:val="1A611FCE"/>
    <w:multiLevelType w:val="hybridMultilevel"/>
    <w:tmpl w:val="D326E194"/>
    <w:lvl w:ilvl="0" w:tplc="B582DC62">
      <w:start w:val="3"/>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897FEF"/>
    <w:multiLevelType w:val="singleLevel"/>
    <w:tmpl w:val="4DE0DBF0"/>
    <w:lvl w:ilvl="0">
      <w:start w:val="1"/>
      <w:numFmt w:val="upperRoman"/>
      <w:pStyle w:val="Heading3"/>
      <w:lvlText w:val="%1."/>
      <w:lvlJc w:val="left"/>
      <w:pPr>
        <w:tabs>
          <w:tab w:val="num" w:pos="720"/>
        </w:tabs>
        <w:ind w:left="720" w:hanging="720"/>
      </w:pPr>
      <w:rPr>
        <w:b/>
        <w:i w:val="0"/>
      </w:rPr>
    </w:lvl>
  </w:abstractNum>
  <w:abstractNum w:abstractNumId="11" w15:restartNumberingAfterBreak="0">
    <w:nsid w:val="2903C226"/>
    <w:multiLevelType w:val="hybridMultilevel"/>
    <w:tmpl w:val="8460FF88"/>
    <w:lvl w:ilvl="0" w:tplc="C9E26566">
      <w:start w:val="1"/>
      <w:numFmt w:val="decimal"/>
      <w:lvlText w:val="%1."/>
      <w:lvlJc w:val="left"/>
      <w:pPr>
        <w:ind w:left="720" w:hanging="360"/>
      </w:pPr>
    </w:lvl>
    <w:lvl w:ilvl="1" w:tplc="51603E3A">
      <w:start w:val="1"/>
      <w:numFmt w:val="lowerLetter"/>
      <w:lvlText w:val="%2."/>
      <w:lvlJc w:val="left"/>
      <w:pPr>
        <w:ind w:left="1440" w:hanging="360"/>
      </w:pPr>
    </w:lvl>
    <w:lvl w:ilvl="2" w:tplc="96A0E8D6">
      <w:start w:val="1"/>
      <w:numFmt w:val="lowerRoman"/>
      <w:lvlText w:val="%3."/>
      <w:lvlJc w:val="right"/>
      <w:pPr>
        <w:ind w:left="2160" w:hanging="180"/>
      </w:pPr>
    </w:lvl>
    <w:lvl w:ilvl="3" w:tplc="DF7C39E2">
      <w:start w:val="1"/>
      <w:numFmt w:val="decimal"/>
      <w:lvlText w:val="%4."/>
      <w:lvlJc w:val="left"/>
      <w:pPr>
        <w:ind w:left="2880" w:hanging="360"/>
      </w:pPr>
    </w:lvl>
    <w:lvl w:ilvl="4" w:tplc="17580492">
      <w:start w:val="1"/>
      <w:numFmt w:val="lowerLetter"/>
      <w:lvlText w:val="%5."/>
      <w:lvlJc w:val="left"/>
      <w:pPr>
        <w:ind w:left="3600" w:hanging="360"/>
      </w:pPr>
    </w:lvl>
    <w:lvl w:ilvl="5" w:tplc="C002B1FC">
      <w:start w:val="1"/>
      <w:numFmt w:val="lowerRoman"/>
      <w:lvlText w:val="%6."/>
      <w:lvlJc w:val="right"/>
      <w:pPr>
        <w:ind w:left="4320" w:hanging="180"/>
      </w:pPr>
    </w:lvl>
    <w:lvl w:ilvl="6" w:tplc="975ACB3C">
      <w:start w:val="1"/>
      <w:numFmt w:val="decimal"/>
      <w:lvlText w:val="%7."/>
      <w:lvlJc w:val="left"/>
      <w:pPr>
        <w:ind w:left="5040" w:hanging="360"/>
      </w:pPr>
    </w:lvl>
    <w:lvl w:ilvl="7" w:tplc="32203C18">
      <w:start w:val="1"/>
      <w:numFmt w:val="lowerLetter"/>
      <w:lvlText w:val="%8."/>
      <w:lvlJc w:val="left"/>
      <w:pPr>
        <w:ind w:left="5760" w:hanging="360"/>
      </w:pPr>
    </w:lvl>
    <w:lvl w:ilvl="8" w:tplc="CBE0FD50">
      <w:start w:val="1"/>
      <w:numFmt w:val="lowerRoman"/>
      <w:lvlText w:val="%9."/>
      <w:lvlJc w:val="right"/>
      <w:pPr>
        <w:ind w:left="6480" w:hanging="180"/>
      </w:pPr>
    </w:lvl>
  </w:abstractNum>
  <w:abstractNum w:abstractNumId="12" w15:restartNumberingAfterBreak="0">
    <w:nsid w:val="2FDB207A"/>
    <w:multiLevelType w:val="hybridMultilevel"/>
    <w:tmpl w:val="4E962AD0"/>
    <w:lvl w:ilvl="0" w:tplc="9C588B20">
      <w:start w:val="4"/>
      <w:numFmt w:val="upperLetter"/>
      <w:lvlText w:val="%1."/>
      <w:lvlJc w:val="left"/>
      <w:pPr>
        <w:ind w:left="108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05D2686"/>
    <w:multiLevelType w:val="hybridMultilevel"/>
    <w:tmpl w:val="2ADA3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B0C32"/>
    <w:multiLevelType w:val="hybridMultilevel"/>
    <w:tmpl w:val="5B1A7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040BC9"/>
    <w:multiLevelType w:val="hybridMultilevel"/>
    <w:tmpl w:val="B76A0E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6A16F42"/>
    <w:multiLevelType w:val="hybridMultilevel"/>
    <w:tmpl w:val="3EDCEA5A"/>
    <w:lvl w:ilvl="0" w:tplc="04090013">
      <w:start w:val="1"/>
      <w:numFmt w:val="upperRoman"/>
      <w:lvlText w:val="%1."/>
      <w:lvlJc w:val="right"/>
      <w:pPr>
        <w:ind w:left="450" w:hanging="360"/>
      </w:pPr>
      <w:rPr>
        <w:rFonts w:hint="default"/>
      </w:rPr>
    </w:lvl>
    <w:lvl w:ilvl="1" w:tplc="FFFFFFFF">
      <w:start w:val="1"/>
      <w:numFmt w:val="lowerLetter"/>
      <w:lvlText w:val="%2."/>
      <w:lvlJc w:val="left"/>
      <w:pPr>
        <w:ind w:left="90" w:hanging="360"/>
      </w:pPr>
    </w:lvl>
    <w:lvl w:ilvl="2" w:tplc="FFFFFFFF">
      <w:start w:val="1"/>
      <w:numFmt w:val="lowerRoman"/>
      <w:lvlText w:val="%3."/>
      <w:lvlJc w:val="right"/>
      <w:pPr>
        <w:ind w:left="810" w:hanging="180"/>
      </w:pPr>
    </w:lvl>
    <w:lvl w:ilvl="3" w:tplc="FFFFFFFF" w:tentative="1">
      <w:start w:val="1"/>
      <w:numFmt w:val="decimal"/>
      <w:lvlText w:val="%4."/>
      <w:lvlJc w:val="left"/>
      <w:pPr>
        <w:ind w:left="1530" w:hanging="360"/>
      </w:pPr>
    </w:lvl>
    <w:lvl w:ilvl="4" w:tplc="FFFFFFFF" w:tentative="1">
      <w:start w:val="1"/>
      <w:numFmt w:val="lowerLetter"/>
      <w:lvlText w:val="%5."/>
      <w:lvlJc w:val="left"/>
      <w:pPr>
        <w:ind w:left="2250" w:hanging="360"/>
      </w:pPr>
    </w:lvl>
    <w:lvl w:ilvl="5" w:tplc="FFFFFFFF" w:tentative="1">
      <w:start w:val="1"/>
      <w:numFmt w:val="lowerRoman"/>
      <w:lvlText w:val="%6."/>
      <w:lvlJc w:val="right"/>
      <w:pPr>
        <w:ind w:left="2970" w:hanging="180"/>
      </w:pPr>
    </w:lvl>
    <w:lvl w:ilvl="6" w:tplc="FFFFFFFF" w:tentative="1">
      <w:start w:val="1"/>
      <w:numFmt w:val="decimal"/>
      <w:lvlText w:val="%7."/>
      <w:lvlJc w:val="left"/>
      <w:pPr>
        <w:ind w:left="3690" w:hanging="360"/>
      </w:pPr>
    </w:lvl>
    <w:lvl w:ilvl="7" w:tplc="FFFFFFFF" w:tentative="1">
      <w:start w:val="1"/>
      <w:numFmt w:val="lowerLetter"/>
      <w:lvlText w:val="%8."/>
      <w:lvlJc w:val="left"/>
      <w:pPr>
        <w:ind w:left="4410" w:hanging="360"/>
      </w:pPr>
    </w:lvl>
    <w:lvl w:ilvl="8" w:tplc="FFFFFFFF" w:tentative="1">
      <w:start w:val="1"/>
      <w:numFmt w:val="lowerRoman"/>
      <w:lvlText w:val="%9."/>
      <w:lvlJc w:val="right"/>
      <w:pPr>
        <w:ind w:left="5130" w:hanging="180"/>
      </w:pPr>
    </w:lvl>
  </w:abstractNum>
  <w:abstractNum w:abstractNumId="17" w15:restartNumberingAfterBreak="0">
    <w:nsid w:val="3CB40357"/>
    <w:multiLevelType w:val="hybridMultilevel"/>
    <w:tmpl w:val="2A123ECE"/>
    <w:lvl w:ilvl="0" w:tplc="836A19DA">
      <w:start w:val="1"/>
      <w:numFmt w:val="lowerLetter"/>
      <w:lvlText w:val="%1."/>
      <w:lvlJc w:val="left"/>
      <w:pPr>
        <w:ind w:left="1340" w:hanging="360"/>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8" w15:restartNumberingAfterBreak="0">
    <w:nsid w:val="48CF0D49"/>
    <w:multiLevelType w:val="hybridMultilevel"/>
    <w:tmpl w:val="9162FD8E"/>
    <w:lvl w:ilvl="0" w:tplc="C69019B2">
      <w:start w:val="1"/>
      <w:numFmt w:val="upperLetter"/>
      <w:lvlText w:val="%1."/>
      <w:lvlJc w:val="left"/>
      <w:pPr>
        <w:ind w:left="720" w:hanging="360"/>
      </w:pPr>
    </w:lvl>
    <w:lvl w:ilvl="1" w:tplc="3BA6D182">
      <w:start w:val="1"/>
      <w:numFmt w:val="lowerLetter"/>
      <w:lvlText w:val="%2."/>
      <w:lvlJc w:val="left"/>
      <w:pPr>
        <w:ind w:left="1440" w:hanging="360"/>
      </w:pPr>
    </w:lvl>
    <w:lvl w:ilvl="2" w:tplc="06180520">
      <w:start w:val="1"/>
      <w:numFmt w:val="lowerRoman"/>
      <w:lvlText w:val="%3."/>
      <w:lvlJc w:val="right"/>
      <w:pPr>
        <w:ind w:left="2160" w:hanging="180"/>
      </w:pPr>
    </w:lvl>
    <w:lvl w:ilvl="3" w:tplc="DCCABFF8">
      <w:start w:val="1"/>
      <w:numFmt w:val="decimal"/>
      <w:lvlText w:val="%4."/>
      <w:lvlJc w:val="left"/>
      <w:pPr>
        <w:ind w:left="2880" w:hanging="360"/>
      </w:pPr>
    </w:lvl>
    <w:lvl w:ilvl="4" w:tplc="FD2054CA">
      <w:start w:val="1"/>
      <w:numFmt w:val="lowerLetter"/>
      <w:lvlText w:val="%5."/>
      <w:lvlJc w:val="left"/>
      <w:pPr>
        <w:ind w:left="3600" w:hanging="360"/>
      </w:pPr>
    </w:lvl>
    <w:lvl w:ilvl="5" w:tplc="23AAA528">
      <w:start w:val="1"/>
      <w:numFmt w:val="lowerRoman"/>
      <w:lvlText w:val="%6."/>
      <w:lvlJc w:val="right"/>
      <w:pPr>
        <w:ind w:left="4320" w:hanging="180"/>
      </w:pPr>
    </w:lvl>
    <w:lvl w:ilvl="6" w:tplc="7C18375A">
      <w:start w:val="1"/>
      <w:numFmt w:val="decimal"/>
      <w:lvlText w:val="%7."/>
      <w:lvlJc w:val="left"/>
      <w:pPr>
        <w:ind w:left="5040" w:hanging="360"/>
      </w:pPr>
    </w:lvl>
    <w:lvl w:ilvl="7" w:tplc="E2D0D08E">
      <w:start w:val="1"/>
      <w:numFmt w:val="lowerLetter"/>
      <w:lvlText w:val="%8."/>
      <w:lvlJc w:val="left"/>
      <w:pPr>
        <w:ind w:left="5760" w:hanging="360"/>
      </w:pPr>
    </w:lvl>
    <w:lvl w:ilvl="8" w:tplc="885832E2">
      <w:start w:val="1"/>
      <w:numFmt w:val="lowerRoman"/>
      <w:lvlText w:val="%9."/>
      <w:lvlJc w:val="right"/>
      <w:pPr>
        <w:ind w:left="6480" w:hanging="180"/>
      </w:pPr>
    </w:lvl>
  </w:abstractNum>
  <w:abstractNum w:abstractNumId="19" w15:restartNumberingAfterBreak="0">
    <w:nsid w:val="49BE4287"/>
    <w:multiLevelType w:val="singleLevel"/>
    <w:tmpl w:val="00E00E7A"/>
    <w:lvl w:ilvl="0">
      <w:start w:val="1"/>
      <w:numFmt w:val="decimal"/>
      <w:lvlText w:val="%1."/>
      <w:lvlJc w:val="left"/>
      <w:pPr>
        <w:tabs>
          <w:tab w:val="num" w:pos="1440"/>
        </w:tabs>
        <w:ind w:left="1440" w:hanging="720"/>
      </w:pPr>
      <w:rPr>
        <w:rFonts w:hint="default"/>
      </w:rPr>
    </w:lvl>
  </w:abstractNum>
  <w:abstractNum w:abstractNumId="20" w15:restartNumberingAfterBreak="0">
    <w:nsid w:val="4C826E10"/>
    <w:multiLevelType w:val="hybridMultilevel"/>
    <w:tmpl w:val="C50CD7B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0BF08D6"/>
    <w:multiLevelType w:val="hybridMultilevel"/>
    <w:tmpl w:val="3CF4D616"/>
    <w:lvl w:ilvl="0" w:tplc="C8F643EE">
      <w:start w:val="8"/>
      <w:numFmt w:val="upperRoman"/>
      <w:lvlText w:val="%1."/>
      <w:lvlJc w:val="left"/>
      <w:pPr>
        <w:ind w:left="108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CE3E93"/>
    <w:multiLevelType w:val="hybridMultilevel"/>
    <w:tmpl w:val="E506A020"/>
    <w:lvl w:ilvl="0" w:tplc="FFFFFFFF">
      <w:start w:val="2"/>
      <w:numFmt w:val="upperLetter"/>
      <w:lvlText w:val="%1."/>
      <w:lvlJc w:val="left"/>
      <w:pPr>
        <w:ind w:left="1080" w:hanging="360"/>
      </w:pPr>
      <w:rPr>
        <w:rFonts w:hint="default"/>
      </w:rPr>
    </w:lvl>
    <w:lvl w:ilvl="1" w:tplc="FFFFFFFF">
      <w:start w:val="1"/>
      <w:numFmt w:val="lowerLetter"/>
      <w:lvlText w:val="%2."/>
      <w:lvlJc w:val="left"/>
      <w:pPr>
        <w:ind w:left="720" w:hanging="360"/>
      </w:pPr>
      <w:rPr>
        <w:i w:val="0"/>
        <w:iCs w:val="0"/>
      </w:rPr>
    </w:lvl>
    <w:lvl w:ilvl="2" w:tplc="04090019">
      <w:start w:val="1"/>
      <w:numFmt w:val="lowerLetter"/>
      <w:lvlText w:val="%3."/>
      <w:lvlJc w:val="left"/>
      <w:pPr>
        <w:ind w:left="1440" w:hanging="36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start w:val="1"/>
      <w:numFmt w:val="decimal"/>
      <w:lvlText w:val="%7."/>
      <w:lvlJc w:val="left"/>
      <w:pPr>
        <w:ind w:left="4320" w:hanging="360"/>
      </w:pPr>
    </w:lvl>
    <w:lvl w:ilvl="7" w:tplc="FFFFFFFF">
      <w:start w:val="1"/>
      <w:numFmt w:val="lowerLetter"/>
      <w:lvlText w:val="%8."/>
      <w:lvlJc w:val="left"/>
      <w:pPr>
        <w:ind w:left="5040" w:hanging="360"/>
      </w:pPr>
    </w:lvl>
    <w:lvl w:ilvl="8" w:tplc="FFFFFFFF">
      <w:start w:val="1"/>
      <w:numFmt w:val="lowerRoman"/>
      <w:lvlText w:val="%9."/>
      <w:lvlJc w:val="right"/>
      <w:pPr>
        <w:ind w:left="5760" w:hanging="180"/>
      </w:pPr>
    </w:lvl>
  </w:abstractNum>
  <w:abstractNum w:abstractNumId="23" w15:restartNumberingAfterBreak="0">
    <w:nsid w:val="51C41A01"/>
    <w:multiLevelType w:val="hybridMultilevel"/>
    <w:tmpl w:val="FBBE58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4C426E1"/>
    <w:multiLevelType w:val="hybridMultilevel"/>
    <w:tmpl w:val="2D86D6E4"/>
    <w:lvl w:ilvl="0" w:tplc="225C961C">
      <w:start w:val="5"/>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2668AC"/>
    <w:multiLevelType w:val="hybridMultilevel"/>
    <w:tmpl w:val="B492DC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8627780"/>
    <w:multiLevelType w:val="multilevel"/>
    <w:tmpl w:val="6ADC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FF83B5"/>
    <w:multiLevelType w:val="hybridMultilevel"/>
    <w:tmpl w:val="2D28D40E"/>
    <w:lvl w:ilvl="0" w:tplc="C8A84C3A">
      <w:start w:val="1"/>
      <w:numFmt w:val="upperLetter"/>
      <w:lvlText w:val="%1."/>
      <w:lvlJc w:val="left"/>
      <w:pPr>
        <w:ind w:left="720" w:hanging="360"/>
      </w:pPr>
    </w:lvl>
    <w:lvl w:ilvl="1" w:tplc="B97A0B82">
      <w:start w:val="1"/>
      <w:numFmt w:val="lowerLetter"/>
      <w:lvlText w:val="%2."/>
      <w:lvlJc w:val="left"/>
      <w:pPr>
        <w:ind w:left="1440" w:hanging="360"/>
      </w:pPr>
    </w:lvl>
    <w:lvl w:ilvl="2" w:tplc="DF568C34">
      <w:start w:val="1"/>
      <w:numFmt w:val="lowerRoman"/>
      <w:lvlText w:val="%3."/>
      <w:lvlJc w:val="right"/>
      <w:pPr>
        <w:ind w:left="2160" w:hanging="180"/>
      </w:pPr>
    </w:lvl>
    <w:lvl w:ilvl="3" w:tplc="22A0B042">
      <w:start w:val="1"/>
      <w:numFmt w:val="decimal"/>
      <w:lvlText w:val="%4."/>
      <w:lvlJc w:val="left"/>
      <w:pPr>
        <w:ind w:left="2880" w:hanging="360"/>
      </w:pPr>
    </w:lvl>
    <w:lvl w:ilvl="4" w:tplc="40A09F72">
      <w:start w:val="1"/>
      <w:numFmt w:val="lowerLetter"/>
      <w:lvlText w:val="%5."/>
      <w:lvlJc w:val="left"/>
      <w:pPr>
        <w:ind w:left="3600" w:hanging="360"/>
      </w:pPr>
    </w:lvl>
    <w:lvl w:ilvl="5" w:tplc="66D695EC">
      <w:start w:val="1"/>
      <w:numFmt w:val="lowerRoman"/>
      <w:lvlText w:val="%6."/>
      <w:lvlJc w:val="right"/>
      <w:pPr>
        <w:ind w:left="4320" w:hanging="180"/>
      </w:pPr>
    </w:lvl>
    <w:lvl w:ilvl="6" w:tplc="04F44044">
      <w:start w:val="1"/>
      <w:numFmt w:val="decimal"/>
      <w:lvlText w:val="%7."/>
      <w:lvlJc w:val="left"/>
      <w:pPr>
        <w:ind w:left="5040" w:hanging="360"/>
      </w:pPr>
    </w:lvl>
    <w:lvl w:ilvl="7" w:tplc="C5FE37D8">
      <w:start w:val="1"/>
      <w:numFmt w:val="lowerLetter"/>
      <w:lvlText w:val="%8."/>
      <w:lvlJc w:val="left"/>
      <w:pPr>
        <w:ind w:left="5760" w:hanging="360"/>
      </w:pPr>
    </w:lvl>
    <w:lvl w:ilvl="8" w:tplc="E4AAD8E2">
      <w:start w:val="1"/>
      <w:numFmt w:val="lowerRoman"/>
      <w:lvlText w:val="%9."/>
      <w:lvlJc w:val="right"/>
      <w:pPr>
        <w:ind w:left="6480" w:hanging="180"/>
      </w:pPr>
    </w:lvl>
  </w:abstractNum>
  <w:abstractNum w:abstractNumId="28" w15:restartNumberingAfterBreak="0">
    <w:nsid w:val="598DBE24"/>
    <w:multiLevelType w:val="hybridMultilevel"/>
    <w:tmpl w:val="54BAEFD6"/>
    <w:lvl w:ilvl="0" w:tplc="9C167736">
      <w:start w:val="1"/>
      <w:numFmt w:val="upperLetter"/>
      <w:lvlText w:val="%1."/>
      <w:lvlJc w:val="left"/>
      <w:pPr>
        <w:ind w:left="720" w:hanging="360"/>
      </w:pPr>
    </w:lvl>
    <w:lvl w:ilvl="1" w:tplc="BE9CDAF0">
      <w:start w:val="1"/>
      <w:numFmt w:val="lowerLetter"/>
      <w:lvlText w:val="%2."/>
      <w:lvlJc w:val="left"/>
      <w:pPr>
        <w:ind w:left="1440" w:hanging="360"/>
      </w:pPr>
    </w:lvl>
    <w:lvl w:ilvl="2" w:tplc="A6268476">
      <w:start w:val="1"/>
      <w:numFmt w:val="lowerRoman"/>
      <w:lvlText w:val="%3."/>
      <w:lvlJc w:val="right"/>
      <w:pPr>
        <w:ind w:left="2160" w:hanging="180"/>
      </w:pPr>
    </w:lvl>
    <w:lvl w:ilvl="3" w:tplc="47AE4D0A">
      <w:start w:val="1"/>
      <w:numFmt w:val="decimal"/>
      <w:lvlText w:val="%4."/>
      <w:lvlJc w:val="left"/>
      <w:pPr>
        <w:ind w:left="2880" w:hanging="360"/>
      </w:pPr>
    </w:lvl>
    <w:lvl w:ilvl="4" w:tplc="CC0A581A">
      <w:start w:val="1"/>
      <w:numFmt w:val="lowerLetter"/>
      <w:lvlText w:val="%5."/>
      <w:lvlJc w:val="left"/>
      <w:pPr>
        <w:ind w:left="3600" w:hanging="360"/>
      </w:pPr>
    </w:lvl>
    <w:lvl w:ilvl="5" w:tplc="73F4DE56">
      <w:start w:val="1"/>
      <w:numFmt w:val="lowerRoman"/>
      <w:lvlText w:val="%6."/>
      <w:lvlJc w:val="right"/>
      <w:pPr>
        <w:ind w:left="4320" w:hanging="180"/>
      </w:pPr>
    </w:lvl>
    <w:lvl w:ilvl="6" w:tplc="3D5A34D4">
      <w:start w:val="1"/>
      <w:numFmt w:val="decimal"/>
      <w:lvlText w:val="%7."/>
      <w:lvlJc w:val="left"/>
      <w:pPr>
        <w:ind w:left="5040" w:hanging="360"/>
      </w:pPr>
    </w:lvl>
    <w:lvl w:ilvl="7" w:tplc="FE4C76BE">
      <w:start w:val="1"/>
      <w:numFmt w:val="lowerLetter"/>
      <w:lvlText w:val="%8."/>
      <w:lvlJc w:val="left"/>
      <w:pPr>
        <w:ind w:left="5760" w:hanging="360"/>
      </w:pPr>
    </w:lvl>
    <w:lvl w:ilvl="8" w:tplc="D1A08724">
      <w:start w:val="1"/>
      <w:numFmt w:val="lowerRoman"/>
      <w:lvlText w:val="%9."/>
      <w:lvlJc w:val="right"/>
      <w:pPr>
        <w:ind w:left="6480" w:hanging="180"/>
      </w:pPr>
    </w:lvl>
  </w:abstractNum>
  <w:abstractNum w:abstractNumId="29" w15:restartNumberingAfterBreak="0">
    <w:nsid w:val="5B2262E5"/>
    <w:multiLevelType w:val="hybridMultilevel"/>
    <w:tmpl w:val="92C87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B545EC4"/>
    <w:multiLevelType w:val="hybridMultilevel"/>
    <w:tmpl w:val="B486E51A"/>
    <w:lvl w:ilvl="0" w:tplc="DEAE3DA8">
      <w:start w:val="3"/>
      <w:numFmt w:val="upperLetter"/>
      <w:lvlText w:val="%1."/>
      <w:lvlJc w:val="left"/>
      <w:pPr>
        <w:ind w:left="108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5C3F2D9D"/>
    <w:multiLevelType w:val="hybridMultilevel"/>
    <w:tmpl w:val="2D0A202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C782FE2"/>
    <w:multiLevelType w:val="singleLevel"/>
    <w:tmpl w:val="5486FEF8"/>
    <w:lvl w:ilvl="0">
      <w:start w:val="1"/>
      <w:numFmt w:val="upperLetter"/>
      <w:lvlText w:val="%1."/>
      <w:lvlJc w:val="left"/>
      <w:pPr>
        <w:tabs>
          <w:tab w:val="num" w:pos="1440"/>
        </w:tabs>
        <w:ind w:left="1440" w:hanging="720"/>
      </w:pPr>
      <w:rPr>
        <w:rFonts w:hint="default"/>
      </w:rPr>
    </w:lvl>
  </w:abstractNum>
  <w:abstractNum w:abstractNumId="33" w15:restartNumberingAfterBreak="0">
    <w:nsid w:val="5EAF1C41"/>
    <w:multiLevelType w:val="hybridMultilevel"/>
    <w:tmpl w:val="F9FCE6F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EC14F5F"/>
    <w:multiLevelType w:val="hybridMultilevel"/>
    <w:tmpl w:val="60A070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F8F3B70"/>
    <w:multiLevelType w:val="hybridMultilevel"/>
    <w:tmpl w:val="58CE43CC"/>
    <w:lvl w:ilvl="0" w:tplc="1C66B492">
      <w:start w:val="2"/>
      <w:numFmt w:val="upperLetter"/>
      <w:lvlText w:val="%1."/>
      <w:lvlJc w:val="left"/>
      <w:pPr>
        <w:ind w:left="1080" w:hanging="360"/>
      </w:pPr>
      <w:rPr>
        <w:rFonts w:hint="default"/>
      </w:rPr>
    </w:lvl>
    <w:lvl w:ilvl="1" w:tplc="11C2A722">
      <w:start w:val="1"/>
      <w:numFmt w:val="lowerLetter"/>
      <w:lvlText w:val="%2."/>
      <w:lvlJc w:val="left"/>
      <w:pPr>
        <w:ind w:left="720" w:hanging="360"/>
      </w:pPr>
      <w:rPr>
        <w:i w:val="0"/>
        <w:iCs w:val="0"/>
      </w:rPr>
    </w:lvl>
    <w:lvl w:ilvl="2" w:tplc="04090019">
      <w:start w:val="1"/>
      <w:numFmt w:val="lowerLetter"/>
      <w:lvlText w:val="%3."/>
      <w:lvlJc w:val="left"/>
      <w:pPr>
        <w:ind w:left="1440" w:hanging="36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36" w15:restartNumberingAfterBreak="0">
    <w:nsid w:val="617935A2"/>
    <w:multiLevelType w:val="hybridMultilevel"/>
    <w:tmpl w:val="D3027AC8"/>
    <w:lvl w:ilvl="0" w:tplc="FFFFFFFF">
      <w:start w:val="2"/>
      <w:numFmt w:val="upperLetter"/>
      <w:lvlText w:val="%1."/>
      <w:lvlJc w:val="left"/>
      <w:pPr>
        <w:ind w:left="1080" w:hanging="360"/>
      </w:pPr>
      <w:rPr>
        <w:rFonts w:hint="default"/>
      </w:rPr>
    </w:lvl>
    <w:lvl w:ilvl="1" w:tplc="FFFFFFFF">
      <w:start w:val="1"/>
      <w:numFmt w:val="lowerLetter"/>
      <w:lvlText w:val="%2."/>
      <w:lvlJc w:val="left"/>
      <w:pPr>
        <w:ind w:left="720" w:hanging="360"/>
      </w:pPr>
      <w:rPr>
        <w:i w:val="0"/>
        <w:iCs w:val="0"/>
      </w:rPr>
    </w:lvl>
    <w:lvl w:ilvl="2" w:tplc="04090019">
      <w:start w:val="1"/>
      <w:numFmt w:val="lowerLetter"/>
      <w:lvlText w:val="%3."/>
      <w:lvlJc w:val="left"/>
      <w:pPr>
        <w:ind w:left="1440" w:hanging="36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start w:val="1"/>
      <w:numFmt w:val="decimal"/>
      <w:lvlText w:val="%7."/>
      <w:lvlJc w:val="left"/>
      <w:pPr>
        <w:ind w:left="4320" w:hanging="360"/>
      </w:pPr>
    </w:lvl>
    <w:lvl w:ilvl="7" w:tplc="FFFFFFFF">
      <w:start w:val="1"/>
      <w:numFmt w:val="lowerLetter"/>
      <w:lvlText w:val="%8."/>
      <w:lvlJc w:val="left"/>
      <w:pPr>
        <w:ind w:left="5040" w:hanging="360"/>
      </w:pPr>
    </w:lvl>
    <w:lvl w:ilvl="8" w:tplc="FFFFFFFF">
      <w:start w:val="1"/>
      <w:numFmt w:val="lowerRoman"/>
      <w:lvlText w:val="%9."/>
      <w:lvlJc w:val="right"/>
      <w:pPr>
        <w:ind w:left="5760" w:hanging="180"/>
      </w:pPr>
    </w:lvl>
  </w:abstractNum>
  <w:abstractNum w:abstractNumId="37" w15:restartNumberingAfterBreak="0">
    <w:nsid w:val="61FF42D8"/>
    <w:multiLevelType w:val="hybridMultilevel"/>
    <w:tmpl w:val="477CB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97874B9"/>
    <w:multiLevelType w:val="hybridMultilevel"/>
    <w:tmpl w:val="D4CC406C"/>
    <w:lvl w:ilvl="0" w:tplc="AA1446EE">
      <w:start w:val="1"/>
      <w:numFmt w:val="upperRoman"/>
      <w:lvlText w:val="%1."/>
      <w:lvlJc w:val="right"/>
      <w:pPr>
        <w:tabs>
          <w:tab w:val="num" w:pos="720"/>
        </w:tabs>
        <w:ind w:left="720" w:hanging="180"/>
      </w:pPr>
      <w:rPr>
        <w:rFonts w:cs="Times New Roman"/>
        <w:b/>
        <w:i w:val="0"/>
      </w:rPr>
    </w:lvl>
    <w:lvl w:ilvl="1" w:tplc="F2D203D4">
      <w:start w:val="1"/>
      <w:numFmt w:val="lowerLetter"/>
      <w:lvlText w:val="%2."/>
      <w:lvlJc w:val="left"/>
      <w:pPr>
        <w:tabs>
          <w:tab w:val="num" w:pos="1440"/>
        </w:tabs>
        <w:ind w:left="1440" w:hanging="360"/>
      </w:pPr>
      <w:rPr>
        <w:rFonts w:cs="Times New Roman"/>
        <w:i w:val="0"/>
      </w:rPr>
    </w:lvl>
    <w:lvl w:ilvl="2" w:tplc="3768DE28">
      <w:start w:val="1"/>
      <w:numFmt w:val="upperLetter"/>
      <w:lvlText w:val="%3."/>
      <w:lvlJc w:val="left"/>
      <w:pPr>
        <w:tabs>
          <w:tab w:val="num" w:pos="1080"/>
        </w:tabs>
        <w:ind w:left="1080" w:hanging="360"/>
      </w:pPr>
      <w:rPr>
        <w:rFonts w:cs="Times New Roman" w:hint="default"/>
        <w:i w:val="0"/>
      </w:rPr>
    </w:lvl>
    <w:lvl w:ilvl="3" w:tplc="04090001">
      <w:start w:val="1"/>
      <w:numFmt w:val="bullet"/>
      <w:lvlText w:val=""/>
      <w:lvlJc w:val="left"/>
      <w:pPr>
        <w:tabs>
          <w:tab w:val="num" w:pos="2880"/>
        </w:tabs>
        <w:ind w:left="2880" w:hanging="360"/>
      </w:pPr>
      <w:rPr>
        <w:rFonts w:ascii="Symbol" w:hAnsi="Symbol" w:hint="default"/>
      </w:rPr>
    </w:lvl>
    <w:lvl w:ilvl="4" w:tplc="9974A43E">
      <w:start w:val="2030"/>
      <w:numFmt w:val="decimal"/>
      <w:lvlText w:val="%5"/>
      <w:lvlJc w:val="left"/>
      <w:pPr>
        <w:ind w:left="3720" w:hanging="480"/>
      </w:pPr>
      <w:rPr>
        <w:rFonts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9BF23DC"/>
    <w:multiLevelType w:val="hybridMultilevel"/>
    <w:tmpl w:val="BE2C39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B2B14CE"/>
    <w:multiLevelType w:val="hybridMultilevel"/>
    <w:tmpl w:val="C98EE330"/>
    <w:lvl w:ilvl="0" w:tplc="6E8085DC">
      <w:start w:val="1"/>
      <w:numFmt w:val="bullet"/>
      <w:lvlText w:val=""/>
      <w:lvlJc w:val="left"/>
      <w:pPr>
        <w:tabs>
          <w:tab w:val="num" w:pos="1080"/>
        </w:tabs>
        <w:ind w:left="1080" w:hanging="360"/>
      </w:pPr>
      <w:rPr>
        <w:rFonts w:ascii="Symbol" w:hAnsi="Symbol" w:hint="default"/>
        <w:color w:val="auto"/>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E5890F"/>
    <w:multiLevelType w:val="hybridMultilevel"/>
    <w:tmpl w:val="B2E6A05C"/>
    <w:lvl w:ilvl="0" w:tplc="04090019">
      <w:start w:val="1"/>
      <w:numFmt w:val="lowerLetter"/>
      <w:lvlText w:val="%1."/>
      <w:lvlJc w:val="left"/>
      <w:pPr>
        <w:ind w:left="1440" w:hanging="360"/>
      </w:pPr>
    </w:lvl>
    <w:lvl w:ilvl="1" w:tplc="ED3CCB8A">
      <w:start w:val="1"/>
      <w:numFmt w:val="lowerLetter"/>
      <w:lvlText w:val="%2."/>
      <w:lvlJc w:val="left"/>
      <w:pPr>
        <w:ind w:left="2160" w:hanging="360"/>
      </w:pPr>
    </w:lvl>
    <w:lvl w:ilvl="2" w:tplc="EC1EF48A">
      <w:start w:val="1"/>
      <w:numFmt w:val="lowerRoman"/>
      <w:lvlText w:val="%3."/>
      <w:lvlJc w:val="right"/>
      <w:pPr>
        <w:ind w:left="2880" w:hanging="180"/>
      </w:pPr>
    </w:lvl>
    <w:lvl w:ilvl="3" w:tplc="15A8287E">
      <w:start w:val="1"/>
      <w:numFmt w:val="decimal"/>
      <w:lvlText w:val="%4."/>
      <w:lvlJc w:val="left"/>
      <w:pPr>
        <w:ind w:left="3600" w:hanging="360"/>
      </w:pPr>
    </w:lvl>
    <w:lvl w:ilvl="4" w:tplc="B908FF06">
      <w:start w:val="1"/>
      <w:numFmt w:val="lowerLetter"/>
      <w:lvlText w:val="%5."/>
      <w:lvlJc w:val="left"/>
      <w:pPr>
        <w:ind w:left="4320" w:hanging="360"/>
      </w:pPr>
    </w:lvl>
    <w:lvl w:ilvl="5" w:tplc="26E211F4">
      <w:start w:val="1"/>
      <w:numFmt w:val="lowerRoman"/>
      <w:lvlText w:val="%6."/>
      <w:lvlJc w:val="right"/>
      <w:pPr>
        <w:ind w:left="5040" w:hanging="180"/>
      </w:pPr>
    </w:lvl>
    <w:lvl w:ilvl="6" w:tplc="195093AC">
      <w:start w:val="1"/>
      <w:numFmt w:val="decimal"/>
      <w:lvlText w:val="%7."/>
      <w:lvlJc w:val="left"/>
      <w:pPr>
        <w:ind w:left="5760" w:hanging="360"/>
      </w:pPr>
    </w:lvl>
    <w:lvl w:ilvl="7" w:tplc="9B6AA9C0">
      <w:start w:val="1"/>
      <w:numFmt w:val="lowerLetter"/>
      <w:lvlText w:val="%8."/>
      <w:lvlJc w:val="left"/>
      <w:pPr>
        <w:ind w:left="6480" w:hanging="360"/>
      </w:pPr>
    </w:lvl>
    <w:lvl w:ilvl="8" w:tplc="B06E18B0">
      <w:start w:val="1"/>
      <w:numFmt w:val="lowerRoman"/>
      <w:lvlText w:val="%9."/>
      <w:lvlJc w:val="right"/>
      <w:pPr>
        <w:ind w:left="7200" w:hanging="180"/>
      </w:pPr>
    </w:lvl>
  </w:abstractNum>
  <w:abstractNum w:abstractNumId="42" w15:restartNumberingAfterBreak="0">
    <w:nsid w:val="72114AC9"/>
    <w:multiLevelType w:val="hybridMultilevel"/>
    <w:tmpl w:val="9F5042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4BE61FC"/>
    <w:multiLevelType w:val="hybridMultilevel"/>
    <w:tmpl w:val="70B6730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99671473">
    <w:abstractNumId w:val="41"/>
  </w:num>
  <w:num w:numId="2" w16cid:durableId="443158695">
    <w:abstractNumId w:val="28"/>
  </w:num>
  <w:num w:numId="3" w16cid:durableId="487013227">
    <w:abstractNumId w:val="11"/>
  </w:num>
  <w:num w:numId="4" w16cid:durableId="1225678872">
    <w:abstractNumId w:val="18"/>
  </w:num>
  <w:num w:numId="5" w16cid:durableId="1065952241">
    <w:abstractNumId w:val="27"/>
  </w:num>
  <w:num w:numId="6" w16cid:durableId="616527860">
    <w:abstractNumId w:val="10"/>
  </w:num>
  <w:num w:numId="7" w16cid:durableId="909465423">
    <w:abstractNumId w:val="3"/>
  </w:num>
  <w:num w:numId="8" w16cid:durableId="1805851669">
    <w:abstractNumId w:val="32"/>
  </w:num>
  <w:num w:numId="9" w16cid:durableId="321198028">
    <w:abstractNumId w:val="8"/>
  </w:num>
  <w:num w:numId="10" w16cid:durableId="388188642">
    <w:abstractNumId w:val="19"/>
  </w:num>
  <w:num w:numId="11" w16cid:durableId="1812748094">
    <w:abstractNumId w:val="0"/>
  </w:num>
  <w:num w:numId="12" w16cid:durableId="749618861">
    <w:abstractNumId w:val="20"/>
  </w:num>
  <w:num w:numId="13" w16cid:durableId="1198397252">
    <w:abstractNumId w:val="40"/>
  </w:num>
  <w:num w:numId="14" w16cid:durableId="1979609568">
    <w:abstractNumId w:val="1"/>
  </w:num>
  <w:num w:numId="15" w16cid:durableId="1120495758">
    <w:abstractNumId w:val="2"/>
  </w:num>
  <w:num w:numId="16" w16cid:durableId="299073387">
    <w:abstractNumId w:val="31"/>
  </w:num>
  <w:num w:numId="17" w16cid:durableId="1056010700">
    <w:abstractNumId w:val="23"/>
  </w:num>
  <w:num w:numId="18" w16cid:durableId="1939294133">
    <w:abstractNumId w:val="7"/>
  </w:num>
  <w:num w:numId="19" w16cid:durableId="2077314963">
    <w:abstractNumId w:val="39"/>
  </w:num>
  <w:num w:numId="20" w16cid:durableId="1961958536">
    <w:abstractNumId w:val="43"/>
  </w:num>
  <w:num w:numId="21" w16cid:durableId="1723598510">
    <w:abstractNumId w:val="4"/>
  </w:num>
  <w:num w:numId="22" w16cid:durableId="1512183994">
    <w:abstractNumId w:val="14"/>
  </w:num>
  <w:num w:numId="23" w16cid:durableId="1495026803">
    <w:abstractNumId w:val="38"/>
  </w:num>
  <w:num w:numId="24" w16cid:durableId="755906747">
    <w:abstractNumId w:val="37"/>
  </w:num>
  <w:num w:numId="25" w16cid:durableId="1076437271">
    <w:abstractNumId w:val="25"/>
  </w:num>
  <w:num w:numId="26" w16cid:durableId="208224723">
    <w:abstractNumId w:val="34"/>
  </w:num>
  <w:num w:numId="27" w16cid:durableId="1854224974">
    <w:abstractNumId w:val="29"/>
  </w:num>
  <w:num w:numId="28" w16cid:durableId="863247445">
    <w:abstractNumId w:val="15"/>
  </w:num>
  <w:num w:numId="29" w16cid:durableId="1278949720">
    <w:abstractNumId w:val="9"/>
  </w:num>
  <w:num w:numId="30" w16cid:durableId="1075202238">
    <w:abstractNumId w:val="5"/>
  </w:num>
  <w:num w:numId="31" w16cid:durableId="1518929445">
    <w:abstractNumId w:val="30"/>
  </w:num>
  <w:num w:numId="32" w16cid:durableId="1923248006">
    <w:abstractNumId w:val="12"/>
  </w:num>
  <w:num w:numId="33" w16cid:durableId="1186210868">
    <w:abstractNumId w:val="24"/>
  </w:num>
  <w:num w:numId="34" w16cid:durableId="2016221998">
    <w:abstractNumId w:val="35"/>
  </w:num>
  <w:num w:numId="35" w16cid:durableId="2006010581">
    <w:abstractNumId w:val="16"/>
  </w:num>
  <w:num w:numId="36" w16cid:durableId="188378168">
    <w:abstractNumId w:val="35"/>
    <w:lvlOverride w:ilvl="0">
      <w:lvl w:ilvl="0" w:tplc="1C66B492">
        <w:start w:val="2"/>
        <w:numFmt w:val="upperRoman"/>
        <w:lvlText w:val="%1."/>
        <w:lvlJc w:val="left"/>
        <w:pPr>
          <w:ind w:left="1080" w:hanging="1080"/>
        </w:pPr>
        <w:rPr>
          <w:rFonts w:hint="default"/>
        </w:rPr>
      </w:lvl>
    </w:lvlOverride>
    <w:lvlOverride w:ilvl="1">
      <w:lvl w:ilvl="1" w:tplc="11C2A722">
        <w:start w:val="1"/>
        <w:numFmt w:val="upperLetter"/>
        <w:lvlText w:val="%2."/>
        <w:lvlJc w:val="left"/>
        <w:pPr>
          <w:ind w:left="720" w:hanging="360"/>
        </w:pPr>
        <w:rPr>
          <w:rFonts w:hint="default"/>
        </w:rPr>
      </w:lvl>
    </w:lvlOverride>
    <w:lvlOverride w:ilvl="2">
      <w:lvl w:ilvl="2" w:tplc="04090019">
        <w:start w:val="1"/>
        <w:numFmt w:val="lowerRoman"/>
        <w:lvlText w:val="%3."/>
        <w:lvlJc w:val="right"/>
        <w:pPr>
          <w:ind w:left="1440" w:hanging="180"/>
        </w:pPr>
        <w:rPr>
          <w:rFonts w:hint="default"/>
        </w:rPr>
      </w:lvl>
    </w:lvlOverride>
    <w:lvlOverride w:ilvl="3">
      <w:lvl w:ilvl="3" w:tplc="0409000F">
        <w:start w:val="1"/>
        <w:numFmt w:val="decimal"/>
        <w:lvlText w:val="%4."/>
        <w:lvlJc w:val="left"/>
        <w:pPr>
          <w:ind w:left="2160" w:hanging="360"/>
        </w:pPr>
        <w:rPr>
          <w:rFonts w:hint="default"/>
        </w:rPr>
      </w:lvl>
    </w:lvlOverride>
    <w:lvlOverride w:ilvl="4">
      <w:lvl w:ilvl="4" w:tplc="04090019">
        <w:start w:val="1"/>
        <w:numFmt w:val="lowerLetter"/>
        <w:lvlText w:val="%5."/>
        <w:lvlJc w:val="left"/>
        <w:pPr>
          <w:ind w:left="2880" w:hanging="360"/>
        </w:pPr>
        <w:rPr>
          <w:rFonts w:hint="default"/>
        </w:rPr>
      </w:lvl>
    </w:lvlOverride>
    <w:lvlOverride w:ilvl="5">
      <w:lvl w:ilvl="5" w:tplc="0409001B">
        <w:start w:val="1"/>
        <w:numFmt w:val="lowerRoman"/>
        <w:lvlText w:val="%6."/>
        <w:lvlJc w:val="right"/>
        <w:pPr>
          <w:ind w:left="3600" w:hanging="180"/>
        </w:pPr>
        <w:rPr>
          <w:rFonts w:hint="default"/>
        </w:rPr>
      </w:lvl>
    </w:lvlOverride>
    <w:lvlOverride w:ilvl="6">
      <w:lvl w:ilvl="6" w:tplc="0409000F">
        <w:start w:val="1"/>
        <w:numFmt w:val="decimal"/>
        <w:lvlText w:val="%7."/>
        <w:lvlJc w:val="left"/>
        <w:pPr>
          <w:ind w:left="4320" w:hanging="360"/>
        </w:pPr>
        <w:rPr>
          <w:rFonts w:hint="default"/>
        </w:rPr>
      </w:lvl>
    </w:lvlOverride>
    <w:lvlOverride w:ilvl="7">
      <w:lvl w:ilvl="7" w:tplc="04090019">
        <w:start w:val="1"/>
        <w:numFmt w:val="lowerLetter"/>
        <w:lvlText w:val="%8."/>
        <w:lvlJc w:val="left"/>
        <w:pPr>
          <w:ind w:left="5040" w:hanging="360"/>
        </w:pPr>
        <w:rPr>
          <w:rFonts w:hint="default"/>
        </w:rPr>
      </w:lvl>
    </w:lvlOverride>
    <w:lvlOverride w:ilvl="8">
      <w:lvl w:ilvl="8" w:tplc="0409001B">
        <w:start w:val="1"/>
        <w:numFmt w:val="lowerRoman"/>
        <w:lvlText w:val="%9."/>
        <w:lvlJc w:val="right"/>
        <w:pPr>
          <w:ind w:left="5760" w:hanging="180"/>
        </w:pPr>
        <w:rPr>
          <w:rFonts w:hint="default"/>
        </w:rPr>
      </w:lvl>
    </w:lvlOverride>
  </w:num>
  <w:num w:numId="37" w16cid:durableId="1465273770">
    <w:abstractNumId w:val="13"/>
  </w:num>
  <w:num w:numId="38" w16cid:durableId="313216845">
    <w:abstractNumId w:val="33"/>
  </w:num>
  <w:num w:numId="39" w16cid:durableId="1238127126">
    <w:abstractNumId w:val="21"/>
  </w:num>
  <w:num w:numId="40" w16cid:durableId="1401176559">
    <w:abstractNumId w:val="36"/>
  </w:num>
  <w:num w:numId="41" w16cid:durableId="1420104570">
    <w:abstractNumId w:val="22"/>
  </w:num>
  <w:num w:numId="42" w16cid:durableId="1050881874">
    <w:abstractNumId w:val="26"/>
  </w:num>
  <w:num w:numId="43" w16cid:durableId="1189290940">
    <w:abstractNumId w:val="6"/>
  </w:num>
  <w:num w:numId="44" w16cid:durableId="7101069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73689357">
    <w:abstractNumId w:val="42"/>
  </w:num>
  <w:num w:numId="46" w16cid:durableId="20959281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87E"/>
    <w:rsid w:val="000013DF"/>
    <w:rsid w:val="00003F72"/>
    <w:rsid w:val="00004397"/>
    <w:rsid w:val="00010713"/>
    <w:rsid w:val="000121F0"/>
    <w:rsid w:val="00013CF5"/>
    <w:rsid w:val="00016838"/>
    <w:rsid w:val="000204C1"/>
    <w:rsid w:val="00021AFE"/>
    <w:rsid w:val="00021C88"/>
    <w:rsid w:val="000221DF"/>
    <w:rsid w:val="00022D7C"/>
    <w:rsid w:val="000232AB"/>
    <w:rsid w:val="00027710"/>
    <w:rsid w:val="000314EA"/>
    <w:rsid w:val="000326BD"/>
    <w:rsid w:val="000337FC"/>
    <w:rsid w:val="00034DBF"/>
    <w:rsid w:val="00035855"/>
    <w:rsid w:val="00040779"/>
    <w:rsid w:val="00041180"/>
    <w:rsid w:val="00042B4A"/>
    <w:rsid w:val="000437C1"/>
    <w:rsid w:val="00044D70"/>
    <w:rsid w:val="00045D3D"/>
    <w:rsid w:val="00047C18"/>
    <w:rsid w:val="00050035"/>
    <w:rsid w:val="000500F2"/>
    <w:rsid w:val="000527DF"/>
    <w:rsid w:val="000529D6"/>
    <w:rsid w:val="0005605D"/>
    <w:rsid w:val="00056D61"/>
    <w:rsid w:val="000574DB"/>
    <w:rsid w:val="00060244"/>
    <w:rsid w:val="0006596D"/>
    <w:rsid w:val="000701D3"/>
    <w:rsid w:val="00071CDF"/>
    <w:rsid w:val="00073A35"/>
    <w:rsid w:val="000751BB"/>
    <w:rsid w:val="00075FB4"/>
    <w:rsid w:val="000808EC"/>
    <w:rsid w:val="00080DF6"/>
    <w:rsid w:val="00081894"/>
    <w:rsid w:val="00083634"/>
    <w:rsid w:val="00083B95"/>
    <w:rsid w:val="00084A9D"/>
    <w:rsid w:val="00085452"/>
    <w:rsid w:val="0008648C"/>
    <w:rsid w:val="000910C0"/>
    <w:rsid w:val="00091C1E"/>
    <w:rsid w:val="00092169"/>
    <w:rsid w:val="0009262F"/>
    <w:rsid w:val="00092FFC"/>
    <w:rsid w:val="0009326F"/>
    <w:rsid w:val="000950F4"/>
    <w:rsid w:val="00096755"/>
    <w:rsid w:val="000A0779"/>
    <w:rsid w:val="000A15F8"/>
    <w:rsid w:val="000A4C1A"/>
    <w:rsid w:val="000A67FA"/>
    <w:rsid w:val="000A73A2"/>
    <w:rsid w:val="000B0455"/>
    <w:rsid w:val="000B1A00"/>
    <w:rsid w:val="000B2477"/>
    <w:rsid w:val="000B3348"/>
    <w:rsid w:val="000B5B47"/>
    <w:rsid w:val="000C0629"/>
    <w:rsid w:val="000C15D0"/>
    <w:rsid w:val="000C201E"/>
    <w:rsid w:val="000C2DAB"/>
    <w:rsid w:val="000C3E20"/>
    <w:rsid w:val="000C4541"/>
    <w:rsid w:val="000C462C"/>
    <w:rsid w:val="000C59E1"/>
    <w:rsid w:val="000C5FF9"/>
    <w:rsid w:val="000C72DD"/>
    <w:rsid w:val="000D1E4C"/>
    <w:rsid w:val="000D3017"/>
    <w:rsid w:val="000D4077"/>
    <w:rsid w:val="000D49A5"/>
    <w:rsid w:val="000D52E1"/>
    <w:rsid w:val="000D675F"/>
    <w:rsid w:val="000D6A7F"/>
    <w:rsid w:val="000E0105"/>
    <w:rsid w:val="000E119A"/>
    <w:rsid w:val="000E2AD7"/>
    <w:rsid w:val="000E5764"/>
    <w:rsid w:val="000F123B"/>
    <w:rsid w:val="000F1845"/>
    <w:rsid w:val="000F24A2"/>
    <w:rsid w:val="000F5B14"/>
    <w:rsid w:val="000F7C35"/>
    <w:rsid w:val="00100424"/>
    <w:rsid w:val="0010150A"/>
    <w:rsid w:val="00106770"/>
    <w:rsid w:val="00111505"/>
    <w:rsid w:val="0011247A"/>
    <w:rsid w:val="001125AE"/>
    <w:rsid w:val="00113C44"/>
    <w:rsid w:val="00115138"/>
    <w:rsid w:val="001159AC"/>
    <w:rsid w:val="0012064F"/>
    <w:rsid w:val="00121B47"/>
    <w:rsid w:val="00121E83"/>
    <w:rsid w:val="0012436A"/>
    <w:rsid w:val="00126B6F"/>
    <w:rsid w:val="0013058A"/>
    <w:rsid w:val="0013077C"/>
    <w:rsid w:val="00131AFD"/>
    <w:rsid w:val="00133771"/>
    <w:rsid w:val="00134EBA"/>
    <w:rsid w:val="00136AF0"/>
    <w:rsid w:val="00137A11"/>
    <w:rsid w:val="00137A61"/>
    <w:rsid w:val="001412F6"/>
    <w:rsid w:val="00142238"/>
    <w:rsid w:val="001430CC"/>
    <w:rsid w:val="0014485A"/>
    <w:rsid w:val="001456EB"/>
    <w:rsid w:val="0015060E"/>
    <w:rsid w:val="00150B89"/>
    <w:rsid w:val="0015162E"/>
    <w:rsid w:val="001519BA"/>
    <w:rsid w:val="0015231E"/>
    <w:rsid w:val="00154485"/>
    <w:rsid w:val="00154DF6"/>
    <w:rsid w:val="00155450"/>
    <w:rsid w:val="001561B9"/>
    <w:rsid w:val="00156D83"/>
    <w:rsid w:val="00160090"/>
    <w:rsid w:val="0016015F"/>
    <w:rsid w:val="001601B7"/>
    <w:rsid w:val="00160AFC"/>
    <w:rsid w:val="00160F68"/>
    <w:rsid w:val="00160F82"/>
    <w:rsid w:val="00161E27"/>
    <w:rsid w:val="00163821"/>
    <w:rsid w:val="00170B02"/>
    <w:rsid w:val="00172362"/>
    <w:rsid w:val="00173FD0"/>
    <w:rsid w:val="00174815"/>
    <w:rsid w:val="00175EEA"/>
    <w:rsid w:val="001760ED"/>
    <w:rsid w:val="00180839"/>
    <w:rsid w:val="00180BE4"/>
    <w:rsid w:val="00181976"/>
    <w:rsid w:val="00182070"/>
    <w:rsid w:val="0018259F"/>
    <w:rsid w:val="001825B7"/>
    <w:rsid w:val="001825DC"/>
    <w:rsid w:val="00182D72"/>
    <w:rsid w:val="00186641"/>
    <w:rsid w:val="0018678F"/>
    <w:rsid w:val="0019045E"/>
    <w:rsid w:val="00191E8E"/>
    <w:rsid w:val="00193970"/>
    <w:rsid w:val="00194313"/>
    <w:rsid w:val="00194B6D"/>
    <w:rsid w:val="00195067"/>
    <w:rsid w:val="00195896"/>
    <w:rsid w:val="00196EBF"/>
    <w:rsid w:val="001A0E14"/>
    <w:rsid w:val="001A1E9E"/>
    <w:rsid w:val="001A20C3"/>
    <w:rsid w:val="001A3E06"/>
    <w:rsid w:val="001A5BF3"/>
    <w:rsid w:val="001A6728"/>
    <w:rsid w:val="001A7C40"/>
    <w:rsid w:val="001B0135"/>
    <w:rsid w:val="001B2639"/>
    <w:rsid w:val="001B3604"/>
    <w:rsid w:val="001B454A"/>
    <w:rsid w:val="001B6A02"/>
    <w:rsid w:val="001B6ACC"/>
    <w:rsid w:val="001C0C9A"/>
    <w:rsid w:val="001C0D98"/>
    <w:rsid w:val="001C18F3"/>
    <w:rsid w:val="001C2653"/>
    <w:rsid w:val="001C38F5"/>
    <w:rsid w:val="001C7CA9"/>
    <w:rsid w:val="001D00D2"/>
    <w:rsid w:val="001D05FD"/>
    <w:rsid w:val="001D35DB"/>
    <w:rsid w:val="001D47DF"/>
    <w:rsid w:val="001D6359"/>
    <w:rsid w:val="001E1607"/>
    <w:rsid w:val="001E3163"/>
    <w:rsid w:val="001E5D96"/>
    <w:rsid w:val="001E756A"/>
    <w:rsid w:val="001E7A43"/>
    <w:rsid w:val="001F3FBF"/>
    <w:rsid w:val="001F4B49"/>
    <w:rsid w:val="001F4BDD"/>
    <w:rsid w:val="001F68DF"/>
    <w:rsid w:val="001F7EF8"/>
    <w:rsid w:val="0020181E"/>
    <w:rsid w:val="00202329"/>
    <w:rsid w:val="0020249E"/>
    <w:rsid w:val="002032A9"/>
    <w:rsid w:val="00204265"/>
    <w:rsid w:val="0020452D"/>
    <w:rsid w:val="00206359"/>
    <w:rsid w:val="00206A02"/>
    <w:rsid w:val="00210A2E"/>
    <w:rsid w:val="00211AA6"/>
    <w:rsid w:val="00211F5D"/>
    <w:rsid w:val="00212616"/>
    <w:rsid w:val="00212E4A"/>
    <w:rsid w:val="00214502"/>
    <w:rsid w:val="002156F6"/>
    <w:rsid w:val="002227CA"/>
    <w:rsid w:val="00223A6A"/>
    <w:rsid w:val="00223F11"/>
    <w:rsid w:val="0022581A"/>
    <w:rsid w:val="00227ADC"/>
    <w:rsid w:val="00231A14"/>
    <w:rsid w:val="00231D43"/>
    <w:rsid w:val="002329F0"/>
    <w:rsid w:val="002331C9"/>
    <w:rsid w:val="002342F2"/>
    <w:rsid w:val="00235730"/>
    <w:rsid w:val="00237860"/>
    <w:rsid w:val="00240351"/>
    <w:rsid w:val="0024194F"/>
    <w:rsid w:val="00241998"/>
    <w:rsid w:val="00241AA4"/>
    <w:rsid w:val="00244C80"/>
    <w:rsid w:val="002451F4"/>
    <w:rsid w:val="0024734C"/>
    <w:rsid w:val="0025054E"/>
    <w:rsid w:val="00251FA8"/>
    <w:rsid w:val="00252CD9"/>
    <w:rsid w:val="00256076"/>
    <w:rsid w:val="002567DD"/>
    <w:rsid w:val="00256C3F"/>
    <w:rsid w:val="00257B41"/>
    <w:rsid w:val="00257E12"/>
    <w:rsid w:val="00262419"/>
    <w:rsid w:val="00265DBD"/>
    <w:rsid w:val="00265FB1"/>
    <w:rsid w:val="0026686B"/>
    <w:rsid w:val="00267635"/>
    <w:rsid w:val="00267DA7"/>
    <w:rsid w:val="00267DE2"/>
    <w:rsid w:val="00275912"/>
    <w:rsid w:val="002759BC"/>
    <w:rsid w:val="00275F0A"/>
    <w:rsid w:val="0028045E"/>
    <w:rsid w:val="0028065D"/>
    <w:rsid w:val="00281084"/>
    <w:rsid w:val="00281134"/>
    <w:rsid w:val="00281769"/>
    <w:rsid w:val="00283203"/>
    <w:rsid w:val="00284C83"/>
    <w:rsid w:val="00284E46"/>
    <w:rsid w:val="00285797"/>
    <w:rsid w:val="002861B5"/>
    <w:rsid w:val="0028689C"/>
    <w:rsid w:val="00287922"/>
    <w:rsid w:val="002912CE"/>
    <w:rsid w:val="00291AA5"/>
    <w:rsid w:val="0029233B"/>
    <w:rsid w:val="00293601"/>
    <w:rsid w:val="00293F67"/>
    <w:rsid w:val="00294CC7"/>
    <w:rsid w:val="00294F9E"/>
    <w:rsid w:val="0029786A"/>
    <w:rsid w:val="002979E8"/>
    <w:rsid w:val="002A057C"/>
    <w:rsid w:val="002A1B0A"/>
    <w:rsid w:val="002A51A6"/>
    <w:rsid w:val="002A6E44"/>
    <w:rsid w:val="002A78C4"/>
    <w:rsid w:val="002B04B9"/>
    <w:rsid w:val="002B0570"/>
    <w:rsid w:val="002B1074"/>
    <w:rsid w:val="002B1368"/>
    <w:rsid w:val="002B2284"/>
    <w:rsid w:val="002B2BBC"/>
    <w:rsid w:val="002B2D58"/>
    <w:rsid w:val="002B3371"/>
    <w:rsid w:val="002B5D80"/>
    <w:rsid w:val="002C0374"/>
    <w:rsid w:val="002C06D7"/>
    <w:rsid w:val="002C1C97"/>
    <w:rsid w:val="002C2C8E"/>
    <w:rsid w:val="002C3DD0"/>
    <w:rsid w:val="002C6435"/>
    <w:rsid w:val="002C7B70"/>
    <w:rsid w:val="002C7EEE"/>
    <w:rsid w:val="002D167C"/>
    <w:rsid w:val="002D2904"/>
    <w:rsid w:val="002D2B85"/>
    <w:rsid w:val="002D3706"/>
    <w:rsid w:val="002D3EF1"/>
    <w:rsid w:val="002D49FC"/>
    <w:rsid w:val="002D55C9"/>
    <w:rsid w:val="002D6627"/>
    <w:rsid w:val="002D671E"/>
    <w:rsid w:val="002D6DB0"/>
    <w:rsid w:val="002D79FE"/>
    <w:rsid w:val="002D7D11"/>
    <w:rsid w:val="002E00F4"/>
    <w:rsid w:val="002E0EE6"/>
    <w:rsid w:val="002E162B"/>
    <w:rsid w:val="002E1B1A"/>
    <w:rsid w:val="002E2183"/>
    <w:rsid w:val="002E39DA"/>
    <w:rsid w:val="002E536B"/>
    <w:rsid w:val="002E6281"/>
    <w:rsid w:val="002F0382"/>
    <w:rsid w:val="002F07F0"/>
    <w:rsid w:val="002F0AB7"/>
    <w:rsid w:val="002F2085"/>
    <w:rsid w:val="002F443B"/>
    <w:rsid w:val="00300A80"/>
    <w:rsid w:val="0030225D"/>
    <w:rsid w:val="00302AEB"/>
    <w:rsid w:val="00302DE2"/>
    <w:rsid w:val="00303B9A"/>
    <w:rsid w:val="00304103"/>
    <w:rsid w:val="003049D0"/>
    <w:rsid w:val="00304BB5"/>
    <w:rsid w:val="00305710"/>
    <w:rsid w:val="00305CC8"/>
    <w:rsid w:val="003062D4"/>
    <w:rsid w:val="0030730F"/>
    <w:rsid w:val="00310684"/>
    <w:rsid w:val="0031202B"/>
    <w:rsid w:val="003126CF"/>
    <w:rsid w:val="00312B2C"/>
    <w:rsid w:val="00313467"/>
    <w:rsid w:val="00314271"/>
    <w:rsid w:val="003152DC"/>
    <w:rsid w:val="0031724C"/>
    <w:rsid w:val="0031780D"/>
    <w:rsid w:val="00317834"/>
    <w:rsid w:val="003178BF"/>
    <w:rsid w:val="00320EA0"/>
    <w:rsid w:val="0032281D"/>
    <w:rsid w:val="00325EA1"/>
    <w:rsid w:val="0032685D"/>
    <w:rsid w:val="003278A2"/>
    <w:rsid w:val="00330103"/>
    <w:rsid w:val="00330A4C"/>
    <w:rsid w:val="0033214E"/>
    <w:rsid w:val="0033444E"/>
    <w:rsid w:val="00336FCC"/>
    <w:rsid w:val="003370DD"/>
    <w:rsid w:val="00341C2B"/>
    <w:rsid w:val="00341DE3"/>
    <w:rsid w:val="00345E88"/>
    <w:rsid w:val="00346BBF"/>
    <w:rsid w:val="0034798F"/>
    <w:rsid w:val="00347F0B"/>
    <w:rsid w:val="00350C3D"/>
    <w:rsid w:val="0035123B"/>
    <w:rsid w:val="00352032"/>
    <w:rsid w:val="00354B56"/>
    <w:rsid w:val="003550C0"/>
    <w:rsid w:val="00356458"/>
    <w:rsid w:val="003564D8"/>
    <w:rsid w:val="003603FA"/>
    <w:rsid w:val="003627D8"/>
    <w:rsid w:val="00362B87"/>
    <w:rsid w:val="00362CF9"/>
    <w:rsid w:val="00365364"/>
    <w:rsid w:val="00366130"/>
    <w:rsid w:val="00372060"/>
    <w:rsid w:val="003760C7"/>
    <w:rsid w:val="003762D0"/>
    <w:rsid w:val="00377E97"/>
    <w:rsid w:val="00381AD0"/>
    <w:rsid w:val="00383D02"/>
    <w:rsid w:val="00383D35"/>
    <w:rsid w:val="00384370"/>
    <w:rsid w:val="00384E6D"/>
    <w:rsid w:val="00387720"/>
    <w:rsid w:val="00387861"/>
    <w:rsid w:val="00391AC4"/>
    <w:rsid w:val="00392F44"/>
    <w:rsid w:val="00394062"/>
    <w:rsid w:val="003953AF"/>
    <w:rsid w:val="003962C0"/>
    <w:rsid w:val="003A0D8F"/>
    <w:rsid w:val="003A145A"/>
    <w:rsid w:val="003A6D82"/>
    <w:rsid w:val="003B06D9"/>
    <w:rsid w:val="003B0CC0"/>
    <w:rsid w:val="003B113F"/>
    <w:rsid w:val="003B28D0"/>
    <w:rsid w:val="003B2910"/>
    <w:rsid w:val="003B37D4"/>
    <w:rsid w:val="003B4D08"/>
    <w:rsid w:val="003B5E36"/>
    <w:rsid w:val="003B6E38"/>
    <w:rsid w:val="003B74B6"/>
    <w:rsid w:val="003C1C32"/>
    <w:rsid w:val="003C31A3"/>
    <w:rsid w:val="003C3992"/>
    <w:rsid w:val="003C42E5"/>
    <w:rsid w:val="003C4483"/>
    <w:rsid w:val="003C6C68"/>
    <w:rsid w:val="003D0511"/>
    <w:rsid w:val="003D24A1"/>
    <w:rsid w:val="003D2CD8"/>
    <w:rsid w:val="003D37CA"/>
    <w:rsid w:val="003D4038"/>
    <w:rsid w:val="003E2930"/>
    <w:rsid w:val="003E32DD"/>
    <w:rsid w:val="003E6E8E"/>
    <w:rsid w:val="003F05FB"/>
    <w:rsid w:val="003F2C6C"/>
    <w:rsid w:val="003F3E81"/>
    <w:rsid w:val="003F6133"/>
    <w:rsid w:val="003F6135"/>
    <w:rsid w:val="003F643F"/>
    <w:rsid w:val="004008E3"/>
    <w:rsid w:val="00400C8D"/>
    <w:rsid w:val="00401D21"/>
    <w:rsid w:val="004022FC"/>
    <w:rsid w:val="0040252F"/>
    <w:rsid w:val="004025AE"/>
    <w:rsid w:val="00407127"/>
    <w:rsid w:val="00410C2E"/>
    <w:rsid w:val="0041287F"/>
    <w:rsid w:val="00413904"/>
    <w:rsid w:val="0041462C"/>
    <w:rsid w:val="00415651"/>
    <w:rsid w:val="0041787E"/>
    <w:rsid w:val="0042166F"/>
    <w:rsid w:val="004234F0"/>
    <w:rsid w:val="00424219"/>
    <w:rsid w:val="004242D3"/>
    <w:rsid w:val="004268A4"/>
    <w:rsid w:val="004279FF"/>
    <w:rsid w:val="004304A3"/>
    <w:rsid w:val="0043099E"/>
    <w:rsid w:val="004316C6"/>
    <w:rsid w:val="00431880"/>
    <w:rsid w:val="0043347A"/>
    <w:rsid w:val="004335A6"/>
    <w:rsid w:val="0043421B"/>
    <w:rsid w:val="00437A55"/>
    <w:rsid w:val="004440E8"/>
    <w:rsid w:val="00446F8D"/>
    <w:rsid w:val="00447425"/>
    <w:rsid w:val="004474C1"/>
    <w:rsid w:val="00447775"/>
    <w:rsid w:val="00447BCF"/>
    <w:rsid w:val="00450F4E"/>
    <w:rsid w:val="00450FC9"/>
    <w:rsid w:val="00451A77"/>
    <w:rsid w:val="004524CE"/>
    <w:rsid w:val="00452C06"/>
    <w:rsid w:val="00452E05"/>
    <w:rsid w:val="00453396"/>
    <w:rsid w:val="004533F0"/>
    <w:rsid w:val="0045488C"/>
    <w:rsid w:val="0045490A"/>
    <w:rsid w:val="0045535A"/>
    <w:rsid w:val="00455A49"/>
    <w:rsid w:val="00460D90"/>
    <w:rsid w:val="00460ED8"/>
    <w:rsid w:val="0046172B"/>
    <w:rsid w:val="00462CF1"/>
    <w:rsid w:val="00464116"/>
    <w:rsid w:val="00464A03"/>
    <w:rsid w:val="0046719E"/>
    <w:rsid w:val="0046765C"/>
    <w:rsid w:val="00470E1B"/>
    <w:rsid w:val="00473D3D"/>
    <w:rsid w:val="00474150"/>
    <w:rsid w:val="004776C4"/>
    <w:rsid w:val="00481A71"/>
    <w:rsid w:val="00481EEB"/>
    <w:rsid w:val="00483573"/>
    <w:rsid w:val="00483B50"/>
    <w:rsid w:val="00484276"/>
    <w:rsid w:val="004850B1"/>
    <w:rsid w:val="004852BB"/>
    <w:rsid w:val="004860E5"/>
    <w:rsid w:val="0049050A"/>
    <w:rsid w:val="00492EDF"/>
    <w:rsid w:val="004949A2"/>
    <w:rsid w:val="0049666C"/>
    <w:rsid w:val="00497736"/>
    <w:rsid w:val="00497938"/>
    <w:rsid w:val="004A200B"/>
    <w:rsid w:val="004A458C"/>
    <w:rsid w:val="004A4AC9"/>
    <w:rsid w:val="004A71E4"/>
    <w:rsid w:val="004A7B69"/>
    <w:rsid w:val="004B1117"/>
    <w:rsid w:val="004B1C4F"/>
    <w:rsid w:val="004B3A77"/>
    <w:rsid w:val="004B60F8"/>
    <w:rsid w:val="004B741E"/>
    <w:rsid w:val="004B7D6F"/>
    <w:rsid w:val="004C006D"/>
    <w:rsid w:val="004C042E"/>
    <w:rsid w:val="004D1614"/>
    <w:rsid w:val="004D2CAE"/>
    <w:rsid w:val="004D36CB"/>
    <w:rsid w:val="004D3EA9"/>
    <w:rsid w:val="004D53C2"/>
    <w:rsid w:val="004E0B1C"/>
    <w:rsid w:val="004E1270"/>
    <w:rsid w:val="004E24AC"/>
    <w:rsid w:val="004E370A"/>
    <w:rsid w:val="004E5C71"/>
    <w:rsid w:val="004F0309"/>
    <w:rsid w:val="004F0653"/>
    <w:rsid w:val="004F06B0"/>
    <w:rsid w:val="004F0BC8"/>
    <w:rsid w:val="004F1DB7"/>
    <w:rsid w:val="004F4A44"/>
    <w:rsid w:val="005016EE"/>
    <w:rsid w:val="005024D5"/>
    <w:rsid w:val="00502718"/>
    <w:rsid w:val="005041EE"/>
    <w:rsid w:val="005058D5"/>
    <w:rsid w:val="00506168"/>
    <w:rsid w:val="00506329"/>
    <w:rsid w:val="00510357"/>
    <w:rsid w:val="00511B16"/>
    <w:rsid w:val="00511B57"/>
    <w:rsid w:val="005123DC"/>
    <w:rsid w:val="005125DB"/>
    <w:rsid w:val="00516011"/>
    <w:rsid w:val="00516829"/>
    <w:rsid w:val="005177B4"/>
    <w:rsid w:val="00520207"/>
    <w:rsid w:val="00520CE9"/>
    <w:rsid w:val="00522F6C"/>
    <w:rsid w:val="00530AB9"/>
    <w:rsid w:val="00531D88"/>
    <w:rsid w:val="0053235A"/>
    <w:rsid w:val="005342C9"/>
    <w:rsid w:val="005343A0"/>
    <w:rsid w:val="00534609"/>
    <w:rsid w:val="0053685C"/>
    <w:rsid w:val="005379CA"/>
    <w:rsid w:val="00537B1A"/>
    <w:rsid w:val="00541E68"/>
    <w:rsid w:val="00542D92"/>
    <w:rsid w:val="00542DA5"/>
    <w:rsid w:val="00546159"/>
    <w:rsid w:val="005501D8"/>
    <w:rsid w:val="00553CF9"/>
    <w:rsid w:val="00554A8A"/>
    <w:rsid w:val="00556569"/>
    <w:rsid w:val="00556E90"/>
    <w:rsid w:val="00557119"/>
    <w:rsid w:val="005601CC"/>
    <w:rsid w:val="00562003"/>
    <w:rsid w:val="00562336"/>
    <w:rsid w:val="00563EED"/>
    <w:rsid w:val="00565B1F"/>
    <w:rsid w:val="00567569"/>
    <w:rsid w:val="005714F9"/>
    <w:rsid w:val="00572511"/>
    <w:rsid w:val="00573412"/>
    <w:rsid w:val="00573ED8"/>
    <w:rsid w:val="00573F97"/>
    <w:rsid w:val="00575662"/>
    <w:rsid w:val="0057586E"/>
    <w:rsid w:val="0057634F"/>
    <w:rsid w:val="0057668E"/>
    <w:rsid w:val="00576EA4"/>
    <w:rsid w:val="00580507"/>
    <w:rsid w:val="005814A3"/>
    <w:rsid w:val="0058153C"/>
    <w:rsid w:val="00581E7A"/>
    <w:rsid w:val="00583C9A"/>
    <w:rsid w:val="00587FF8"/>
    <w:rsid w:val="00590AFD"/>
    <w:rsid w:val="005918A7"/>
    <w:rsid w:val="0059302A"/>
    <w:rsid w:val="00593685"/>
    <w:rsid w:val="005943CC"/>
    <w:rsid w:val="00595EF3"/>
    <w:rsid w:val="005961D9"/>
    <w:rsid w:val="00596541"/>
    <w:rsid w:val="005A0DA8"/>
    <w:rsid w:val="005A4A04"/>
    <w:rsid w:val="005B13A5"/>
    <w:rsid w:val="005B314B"/>
    <w:rsid w:val="005B3280"/>
    <w:rsid w:val="005B3F65"/>
    <w:rsid w:val="005B407F"/>
    <w:rsid w:val="005B5A92"/>
    <w:rsid w:val="005B6CF3"/>
    <w:rsid w:val="005B77E0"/>
    <w:rsid w:val="005C0EC9"/>
    <w:rsid w:val="005C10DF"/>
    <w:rsid w:val="005C11B6"/>
    <w:rsid w:val="005C1C8F"/>
    <w:rsid w:val="005C227C"/>
    <w:rsid w:val="005C5DA4"/>
    <w:rsid w:val="005D1759"/>
    <w:rsid w:val="005D2F38"/>
    <w:rsid w:val="005D368E"/>
    <w:rsid w:val="005D37FD"/>
    <w:rsid w:val="005D4747"/>
    <w:rsid w:val="005D4819"/>
    <w:rsid w:val="005D54CD"/>
    <w:rsid w:val="005D649A"/>
    <w:rsid w:val="005D69FC"/>
    <w:rsid w:val="005D7BEE"/>
    <w:rsid w:val="005D7E67"/>
    <w:rsid w:val="005D7FE3"/>
    <w:rsid w:val="005E0355"/>
    <w:rsid w:val="005E0FF9"/>
    <w:rsid w:val="005E20DE"/>
    <w:rsid w:val="005E502D"/>
    <w:rsid w:val="005F070A"/>
    <w:rsid w:val="005F0A15"/>
    <w:rsid w:val="005F0CDD"/>
    <w:rsid w:val="005F0EF1"/>
    <w:rsid w:val="005F1814"/>
    <w:rsid w:val="005F3661"/>
    <w:rsid w:val="005F582D"/>
    <w:rsid w:val="005F5CED"/>
    <w:rsid w:val="005F5F16"/>
    <w:rsid w:val="005F7814"/>
    <w:rsid w:val="00600BF9"/>
    <w:rsid w:val="00600E84"/>
    <w:rsid w:val="00601588"/>
    <w:rsid w:val="00603A9F"/>
    <w:rsid w:val="0060436E"/>
    <w:rsid w:val="00605473"/>
    <w:rsid w:val="0060667F"/>
    <w:rsid w:val="00606800"/>
    <w:rsid w:val="006068A1"/>
    <w:rsid w:val="006074FF"/>
    <w:rsid w:val="006101FF"/>
    <w:rsid w:val="00611FD9"/>
    <w:rsid w:val="00613649"/>
    <w:rsid w:val="00613EC9"/>
    <w:rsid w:val="006208EA"/>
    <w:rsid w:val="00621379"/>
    <w:rsid w:val="006221FA"/>
    <w:rsid w:val="006249BD"/>
    <w:rsid w:val="0062549F"/>
    <w:rsid w:val="00625F7C"/>
    <w:rsid w:val="00626CAA"/>
    <w:rsid w:val="006271F7"/>
    <w:rsid w:val="00630DD1"/>
    <w:rsid w:val="0063108E"/>
    <w:rsid w:val="00631D2F"/>
    <w:rsid w:val="006332EC"/>
    <w:rsid w:val="006373FF"/>
    <w:rsid w:val="00641DBF"/>
    <w:rsid w:val="00641EE5"/>
    <w:rsid w:val="006440B6"/>
    <w:rsid w:val="00644FFF"/>
    <w:rsid w:val="00651DF3"/>
    <w:rsid w:val="00652175"/>
    <w:rsid w:val="006527D1"/>
    <w:rsid w:val="00654307"/>
    <w:rsid w:val="006543B7"/>
    <w:rsid w:val="0065465B"/>
    <w:rsid w:val="00654B84"/>
    <w:rsid w:val="00655AAA"/>
    <w:rsid w:val="0065769F"/>
    <w:rsid w:val="00657823"/>
    <w:rsid w:val="00657C62"/>
    <w:rsid w:val="00661735"/>
    <w:rsid w:val="00662369"/>
    <w:rsid w:val="0066287E"/>
    <w:rsid w:val="00662E86"/>
    <w:rsid w:val="00663DCC"/>
    <w:rsid w:val="00664440"/>
    <w:rsid w:val="006648E6"/>
    <w:rsid w:val="00664916"/>
    <w:rsid w:val="00667F80"/>
    <w:rsid w:val="006728C0"/>
    <w:rsid w:val="00674643"/>
    <w:rsid w:val="00674B76"/>
    <w:rsid w:val="00675D27"/>
    <w:rsid w:val="00677057"/>
    <w:rsid w:val="0068255A"/>
    <w:rsid w:val="0068369F"/>
    <w:rsid w:val="0068565C"/>
    <w:rsid w:val="006861FC"/>
    <w:rsid w:val="0068654E"/>
    <w:rsid w:val="00686D31"/>
    <w:rsid w:val="006909DE"/>
    <w:rsid w:val="00692648"/>
    <w:rsid w:val="00692C2D"/>
    <w:rsid w:val="0069339F"/>
    <w:rsid w:val="00695479"/>
    <w:rsid w:val="0069656E"/>
    <w:rsid w:val="0069680C"/>
    <w:rsid w:val="00697C38"/>
    <w:rsid w:val="00697CF6"/>
    <w:rsid w:val="006A1002"/>
    <w:rsid w:val="006A13A2"/>
    <w:rsid w:val="006A1BD8"/>
    <w:rsid w:val="006A4BB9"/>
    <w:rsid w:val="006A4E11"/>
    <w:rsid w:val="006A56B1"/>
    <w:rsid w:val="006A6E23"/>
    <w:rsid w:val="006B0368"/>
    <w:rsid w:val="006B041F"/>
    <w:rsid w:val="006B0DD9"/>
    <w:rsid w:val="006B2C13"/>
    <w:rsid w:val="006B33C2"/>
    <w:rsid w:val="006B52FA"/>
    <w:rsid w:val="006B548A"/>
    <w:rsid w:val="006B57A2"/>
    <w:rsid w:val="006B57AC"/>
    <w:rsid w:val="006B74FF"/>
    <w:rsid w:val="006C06AC"/>
    <w:rsid w:val="006C0770"/>
    <w:rsid w:val="006C0A11"/>
    <w:rsid w:val="006C380D"/>
    <w:rsid w:val="006C69C6"/>
    <w:rsid w:val="006C6EC9"/>
    <w:rsid w:val="006D0CEA"/>
    <w:rsid w:val="006D326A"/>
    <w:rsid w:val="006D4A37"/>
    <w:rsid w:val="006D61E6"/>
    <w:rsid w:val="006D6C65"/>
    <w:rsid w:val="006E11F7"/>
    <w:rsid w:val="006E164A"/>
    <w:rsid w:val="006E26E2"/>
    <w:rsid w:val="006E2ED1"/>
    <w:rsid w:val="006E3DAE"/>
    <w:rsid w:val="006E4504"/>
    <w:rsid w:val="006E52C5"/>
    <w:rsid w:val="006E5EA3"/>
    <w:rsid w:val="006E6132"/>
    <w:rsid w:val="006E6B14"/>
    <w:rsid w:val="006E6F84"/>
    <w:rsid w:val="006E7FA9"/>
    <w:rsid w:val="006F1BED"/>
    <w:rsid w:val="006F2D13"/>
    <w:rsid w:val="006F3475"/>
    <w:rsid w:val="006F4853"/>
    <w:rsid w:val="006F4937"/>
    <w:rsid w:val="006F662A"/>
    <w:rsid w:val="0070076C"/>
    <w:rsid w:val="00703192"/>
    <w:rsid w:val="00704A2F"/>
    <w:rsid w:val="0070697A"/>
    <w:rsid w:val="00707DC4"/>
    <w:rsid w:val="00712DCB"/>
    <w:rsid w:val="0071367C"/>
    <w:rsid w:val="00714F55"/>
    <w:rsid w:val="00715557"/>
    <w:rsid w:val="00716640"/>
    <w:rsid w:val="00716D49"/>
    <w:rsid w:val="00717CE7"/>
    <w:rsid w:val="0072764A"/>
    <w:rsid w:val="007308BB"/>
    <w:rsid w:val="00732F4C"/>
    <w:rsid w:val="007331CE"/>
    <w:rsid w:val="00733B6C"/>
    <w:rsid w:val="00733FCA"/>
    <w:rsid w:val="007348F0"/>
    <w:rsid w:val="00734C26"/>
    <w:rsid w:val="00735BEF"/>
    <w:rsid w:val="00736402"/>
    <w:rsid w:val="0073702C"/>
    <w:rsid w:val="00740689"/>
    <w:rsid w:val="00740C32"/>
    <w:rsid w:val="0074263D"/>
    <w:rsid w:val="00743D26"/>
    <w:rsid w:val="007452C1"/>
    <w:rsid w:val="0074685B"/>
    <w:rsid w:val="0075187C"/>
    <w:rsid w:val="00751942"/>
    <w:rsid w:val="007524CB"/>
    <w:rsid w:val="00752B1D"/>
    <w:rsid w:val="00756A56"/>
    <w:rsid w:val="0076493A"/>
    <w:rsid w:val="007701A6"/>
    <w:rsid w:val="00770BDC"/>
    <w:rsid w:val="00772834"/>
    <w:rsid w:val="00772B9B"/>
    <w:rsid w:val="007732EA"/>
    <w:rsid w:val="00773C42"/>
    <w:rsid w:val="00775C89"/>
    <w:rsid w:val="00775CB9"/>
    <w:rsid w:val="007760D3"/>
    <w:rsid w:val="0077702F"/>
    <w:rsid w:val="007774CE"/>
    <w:rsid w:val="00777622"/>
    <w:rsid w:val="00780894"/>
    <w:rsid w:val="007813ED"/>
    <w:rsid w:val="00781C3B"/>
    <w:rsid w:val="00783A7D"/>
    <w:rsid w:val="00785630"/>
    <w:rsid w:val="007906FA"/>
    <w:rsid w:val="0079149C"/>
    <w:rsid w:val="0079274A"/>
    <w:rsid w:val="007A1520"/>
    <w:rsid w:val="007A263F"/>
    <w:rsid w:val="007A29CE"/>
    <w:rsid w:val="007A2C8E"/>
    <w:rsid w:val="007A2F3B"/>
    <w:rsid w:val="007A3EBE"/>
    <w:rsid w:val="007A6D65"/>
    <w:rsid w:val="007B084C"/>
    <w:rsid w:val="007B101E"/>
    <w:rsid w:val="007B19EA"/>
    <w:rsid w:val="007B3AE5"/>
    <w:rsid w:val="007B64DA"/>
    <w:rsid w:val="007B7B1A"/>
    <w:rsid w:val="007C1316"/>
    <w:rsid w:val="007C3327"/>
    <w:rsid w:val="007C64FF"/>
    <w:rsid w:val="007C6C98"/>
    <w:rsid w:val="007C7889"/>
    <w:rsid w:val="007D082B"/>
    <w:rsid w:val="007D0C02"/>
    <w:rsid w:val="007D3654"/>
    <w:rsid w:val="007D434A"/>
    <w:rsid w:val="007D45DA"/>
    <w:rsid w:val="007D54BD"/>
    <w:rsid w:val="007D6000"/>
    <w:rsid w:val="007D6712"/>
    <w:rsid w:val="007D7100"/>
    <w:rsid w:val="007E267F"/>
    <w:rsid w:val="007E29B1"/>
    <w:rsid w:val="007E2B18"/>
    <w:rsid w:val="007E3837"/>
    <w:rsid w:val="007E3876"/>
    <w:rsid w:val="007E5060"/>
    <w:rsid w:val="007E5DCB"/>
    <w:rsid w:val="007E62F5"/>
    <w:rsid w:val="007F0D1B"/>
    <w:rsid w:val="007F1F27"/>
    <w:rsid w:val="007F1F79"/>
    <w:rsid w:val="007F3CBA"/>
    <w:rsid w:val="007F4221"/>
    <w:rsid w:val="007F42A1"/>
    <w:rsid w:val="007F5308"/>
    <w:rsid w:val="007F5BA7"/>
    <w:rsid w:val="007F5C84"/>
    <w:rsid w:val="007F64A6"/>
    <w:rsid w:val="007F6E53"/>
    <w:rsid w:val="007F6F56"/>
    <w:rsid w:val="00800E53"/>
    <w:rsid w:val="00805356"/>
    <w:rsid w:val="008074E1"/>
    <w:rsid w:val="0080772C"/>
    <w:rsid w:val="00807B74"/>
    <w:rsid w:val="00813BB6"/>
    <w:rsid w:val="00814255"/>
    <w:rsid w:val="0081499F"/>
    <w:rsid w:val="008168CC"/>
    <w:rsid w:val="00820EF9"/>
    <w:rsid w:val="00824E11"/>
    <w:rsid w:val="008256FC"/>
    <w:rsid w:val="00827281"/>
    <w:rsid w:val="008320B9"/>
    <w:rsid w:val="0083450F"/>
    <w:rsid w:val="008362FF"/>
    <w:rsid w:val="00837D4B"/>
    <w:rsid w:val="008424AB"/>
    <w:rsid w:val="00842CD7"/>
    <w:rsid w:val="0084648E"/>
    <w:rsid w:val="00846C25"/>
    <w:rsid w:val="00847127"/>
    <w:rsid w:val="0084768C"/>
    <w:rsid w:val="0085045A"/>
    <w:rsid w:val="008510A7"/>
    <w:rsid w:val="0085181F"/>
    <w:rsid w:val="008523C6"/>
    <w:rsid w:val="00854338"/>
    <w:rsid w:val="008556B1"/>
    <w:rsid w:val="0085640D"/>
    <w:rsid w:val="00857053"/>
    <w:rsid w:val="00860F13"/>
    <w:rsid w:val="008621B6"/>
    <w:rsid w:val="008624EE"/>
    <w:rsid w:val="00863D96"/>
    <w:rsid w:val="00866F57"/>
    <w:rsid w:val="00867858"/>
    <w:rsid w:val="00870599"/>
    <w:rsid w:val="00871C32"/>
    <w:rsid w:val="00875B1A"/>
    <w:rsid w:val="00877543"/>
    <w:rsid w:val="00877BD2"/>
    <w:rsid w:val="00880751"/>
    <w:rsid w:val="0088174D"/>
    <w:rsid w:val="008830F9"/>
    <w:rsid w:val="00884331"/>
    <w:rsid w:val="00884C9F"/>
    <w:rsid w:val="00885B9B"/>
    <w:rsid w:val="008861DD"/>
    <w:rsid w:val="008862EC"/>
    <w:rsid w:val="00894528"/>
    <w:rsid w:val="00895381"/>
    <w:rsid w:val="008955CB"/>
    <w:rsid w:val="008960AC"/>
    <w:rsid w:val="008A3146"/>
    <w:rsid w:val="008A5A6B"/>
    <w:rsid w:val="008A6869"/>
    <w:rsid w:val="008A7BD8"/>
    <w:rsid w:val="008B0B59"/>
    <w:rsid w:val="008B1550"/>
    <w:rsid w:val="008B21E2"/>
    <w:rsid w:val="008B39FC"/>
    <w:rsid w:val="008B4633"/>
    <w:rsid w:val="008B5187"/>
    <w:rsid w:val="008B5564"/>
    <w:rsid w:val="008B5D3B"/>
    <w:rsid w:val="008B60D2"/>
    <w:rsid w:val="008C03F0"/>
    <w:rsid w:val="008C0A9F"/>
    <w:rsid w:val="008C19C8"/>
    <w:rsid w:val="008C3308"/>
    <w:rsid w:val="008C53E5"/>
    <w:rsid w:val="008C6320"/>
    <w:rsid w:val="008D05FA"/>
    <w:rsid w:val="008D0713"/>
    <w:rsid w:val="008D449D"/>
    <w:rsid w:val="008D47FF"/>
    <w:rsid w:val="008D4E7C"/>
    <w:rsid w:val="008D5B80"/>
    <w:rsid w:val="008D71C3"/>
    <w:rsid w:val="008E0295"/>
    <w:rsid w:val="008E0FFB"/>
    <w:rsid w:val="008E32D3"/>
    <w:rsid w:val="008E5377"/>
    <w:rsid w:val="008E68D7"/>
    <w:rsid w:val="008E7163"/>
    <w:rsid w:val="008E7769"/>
    <w:rsid w:val="008F04EE"/>
    <w:rsid w:val="008F053B"/>
    <w:rsid w:val="008F0770"/>
    <w:rsid w:val="008F1958"/>
    <w:rsid w:val="008F1C05"/>
    <w:rsid w:val="008F1DA9"/>
    <w:rsid w:val="008F28A6"/>
    <w:rsid w:val="008F34E2"/>
    <w:rsid w:val="008F3CC3"/>
    <w:rsid w:val="008F44F0"/>
    <w:rsid w:val="008F68E6"/>
    <w:rsid w:val="00900CD4"/>
    <w:rsid w:val="0090191E"/>
    <w:rsid w:val="00901C70"/>
    <w:rsid w:val="00903BB8"/>
    <w:rsid w:val="009046F8"/>
    <w:rsid w:val="00906B1E"/>
    <w:rsid w:val="00907018"/>
    <w:rsid w:val="00907052"/>
    <w:rsid w:val="009076F0"/>
    <w:rsid w:val="0091101B"/>
    <w:rsid w:val="00911783"/>
    <w:rsid w:val="00912F2F"/>
    <w:rsid w:val="0091513D"/>
    <w:rsid w:val="00917910"/>
    <w:rsid w:val="00920B95"/>
    <w:rsid w:val="00921D33"/>
    <w:rsid w:val="00922606"/>
    <w:rsid w:val="00926A8E"/>
    <w:rsid w:val="00934213"/>
    <w:rsid w:val="009343AB"/>
    <w:rsid w:val="00936E21"/>
    <w:rsid w:val="0093726C"/>
    <w:rsid w:val="009404F7"/>
    <w:rsid w:val="00940D61"/>
    <w:rsid w:val="00941CB3"/>
    <w:rsid w:val="00943A40"/>
    <w:rsid w:val="00943AA4"/>
    <w:rsid w:val="00944053"/>
    <w:rsid w:val="0094514C"/>
    <w:rsid w:val="00946803"/>
    <w:rsid w:val="0095349D"/>
    <w:rsid w:val="00953F0E"/>
    <w:rsid w:val="009562F1"/>
    <w:rsid w:val="00957621"/>
    <w:rsid w:val="00957B0B"/>
    <w:rsid w:val="00961193"/>
    <w:rsid w:val="00963E3D"/>
    <w:rsid w:val="009653F4"/>
    <w:rsid w:val="0096558C"/>
    <w:rsid w:val="009700C4"/>
    <w:rsid w:val="0097094A"/>
    <w:rsid w:val="00972240"/>
    <w:rsid w:val="00972C55"/>
    <w:rsid w:val="00973FE6"/>
    <w:rsid w:val="00976ECC"/>
    <w:rsid w:val="009818F8"/>
    <w:rsid w:val="0098191E"/>
    <w:rsid w:val="00981B9E"/>
    <w:rsid w:val="00982076"/>
    <w:rsid w:val="00984917"/>
    <w:rsid w:val="00985316"/>
    <w:rsid w:val="0098671A"/>
    <w:rsid w:val="0099177B"/>
    <w:rsid w:val="00991FD0"/>
    <w:rsid w:val="0099201F"/>
    <w:rsid w:val="0099296B"/>
    <w:rsid w:val="009932ED"/>
    <w:rsid w:val="00994C62"/>
    <w:rsid w:val="00996DAE"/>
    <w:rsid w:val="00996FA6"/>
    <w:rsid w:val="009A0157"/>
    <w:rsid w:val="009A1161"/>
    <w:rsid w:val="009A3197"/>
    <w:rsid w:val="009A4275"/>
    <w:rsid w:val="009A451B"/>
    <w:rsid w:val="009A62C4"/>
    <w:rsid w:val="009A712B"/>
    <w:rsid w:val="009B067C"/>
    <w:rsid w:val="009B0D87"/>
    <w:rsid w:val="009B1054"/>
    <w:rsid w:val="009B3604"/>
    <w:rsid w:val="009B6EE4"/>
    <w:rsid w:val="009B6F13"/>
    <w:rsid w:val="009C0985"/>
    <w:rsid w:val="009C12B9"/>
    <w:rsid w:val="009C20F0"/>
    <w:rsid w:val="009C2C44"/>
    <w:rsid w:val="009C60C1"/>
    <w:rsid w:val="009C623E"/>
    <w:rsid w:val="009C7040"/>
    <w:rsid w:val="009C70CD"/>
    <w:rsid w:val="009C72C9"/>
    <w:rsid w:val="009D0981"/>
    <w:rsid w:val="009D1246"/>
    <w:rsid w:val="009D21BC"/>
    <w:rsid w:val="009D2BCE"/>
    <w:rsid w:val="009D30AC"/>
    <w:rsid w:val="009D39C4"/>
    <w:rsid w:val="009D3E4D"/>
    <w:rsid w:val="009D450B"/>
    <w:rsid w:val="009D4648"/>
    <w:rsid w:val="009D5B24"/>
    <w:rsid w:val="009D6BDC"/>
    <w:rsid w:val="009D6C20"/>
    <w:rsid w:val="009E285F"/>
    <w:rsid w:val="009E2DE2"/>
    <w:rsid w:val="009E3B86"/>
    <w:rsid w:val="009E4060"/>
    <w:rsid w:val="009E43A3"/>
    <w:rsid w:val="009E43FF"/>
    <w:rsid w:val="009F0C66"/>
    <w:rsid w:val="009F3264"/>
    <w:rsid w:val="009F35C7"/>
    <w:rsid w:val="009F5109"/>
    <w:rsid w:val="009F5B2F"/>
    <w:rsid w:val="009F62BB"/>
    <w:rsid w:val="009F6446"/>
    <w:rsid w:val="009F6A6C"/>
    <w:rsid w:val="009F77B1"/>
    <w:rsid w:val="00A0016B"/>
    <w:rsid w:val="00A00F20"/>
    <w:rsid w:val="00A00F4F"/>
    <w:rsid w:val="00A0202D"/>
    <w:rsid w:val="00A02E58"/>
    <w:rsid w:val="00A02E76"/>
    <w:rsid w:val="00A038D8"/>
    <w:rsid w:val="00A03A99"/>
    <w:rsid w:val="00A07475"/>
    <w:rsid w:val="00A07B69"/>
    <w:rsid w:val="00A11ACA"/>
    <w:rsid w:val="00A13305"/>
    <w:rsid w:val="00A16210"/>
    <w:rsid w:val="00A217FD"/>
    <w:rsid w:val="00A21A05"/>
    <w:rsid w:val="00A21BD7"/>
    <w:rsid w:val="00A21DB8"/>
    <w:rsid w:val="00A23E5E"/>
    <w:rsid w:val="00A24573"/>
    <w:rsid w:val="00A25BF5"/>
    <w:rsid w:val="00A30759"/>
    <w:rsid w:val="00A31C69"/>
    <w:rsid w:val="00A321AA"/>
    <w:rsid w:val="00A322E9"/>
    <w:rsid w:val="00A32791"/>
    <w:rsid w:val="00A32852"/>
    <w:rsid w:val="00A3285C"/>
    <w:rsid w:val="00A32FB6"/>
    <w:rsid w:val="00A3430D"/>
    <w:rsid w:val="00A34B96"/>
    <w:rsid w:val="00A34C87"/>
    <w:rsid w:val="00A357D2"/>
    <w:rsid w:val="00A36B36"/>
    <w:rsid w:val="00A37413"/>
    <w:rsid w:val="00A43F81"/>
    <w:rsid w:val="00A44C57"/>
    <w:rsid w:val="00A46848"/>
    <w:rsid w:val="00A46C6C"/>
    <w:rsid w:val="00A50717"/>
    <w:rsid w:val="00A5225E"/>
    <w:rsid w:val="00A52BC8"/>
    <w:rsid w:val="00A534F8"/>
    <w:rsid w:val="00A54A38"/>
    <w:rsid w:val="00A54AF7"/>
    <w:rsid w:val="00A54BB7"/>
    <w:rsid w:val="00A57CC3"/>
    <w:rsid w:val="00A6329E"/>
    <w:rsid w:val="00A64431"/>
    <w:rsid w:val="00A648C2"/>
    <w:rsid w:val="00A648EA"/>
    <w:rsid w:val="00A64975"/>
    <w:rsid w:val="00A64CF6"/>
    <w:rsid w:val="00A652EB"/>
    <w:rsid w:val="00A6656E"/>
    <w:rsid w:val="00A66CF8"/>
    <w:rsid w:val="00A67B01"/>
    <w:rsid w:val="00A70B77"/>
    <w:rsid w:val="00A74867"/>
    <w:rsid w:val="00A7739B"/>
    <w:rsid w:val="00A81365"/>
    <w:rsid w:val="00A81A98"/>
    <w:rsid w:val="00A82A8F"/>
    <w:rsid w:val="00A84E6E"/>
    <w:rsid w:val="00A87FCA"/>
    <w:rsid w:val="00A9021F"/>
    <w:rsid w:val="00A90437"/>
    <w:rsid w:val="00A914AB"/>
    <w:rsid w:val="00A9156C"/>
    <w:rsid w:val="00A927DB"/>
    <w:rsid w:val="00A95BF5"/>
    <w:rsid w:val="00A97EFA"/>
    <w:rsid w:val="00AA10DD"/>
    <w:rsid w:val="00AA1353"/>
    <w:rsid w:val="00AA1D59"/>
    <w:rsid w:val="00AA2E7A"/>
    <w:rsid w:val="00AA4005"/>
    <w:rsid w:val="00AA512E"/>
    <w:rsid w:val="00AA646D"/>
    <w:rsid w:val="00AB1330"/>
    <w:rsid w:val="00AB2E11"/>
    <w:rsid w:val="00AB3C46"/>
    <w:rsid w:val="00AB4F2D"/>
    <w:rsid w:val="00AB5117"/>
    <w:rsid w:val="00AB564A"/>
    <w:rsid w:val="00AB5BA3"/>
    <w:rsid w:val="00AB6AFF"/>
    <w:rsid w:val="00AC3416"/>
    <w:rsid w:val="00AC3D13"/>
    <w:rsid w:val="00AD0EDE"/>
    <w:rsid w:val="00AD1661"/>
    <w:rsid w:val="00AD372B"/>
    <w:rsid w:val="00AD3BAA"/>
    <w:rsid w:val="00AD4577"/>
    <w:rsid w:val="00AD5D0F"/>
    <w:rsid w:val="00AD6D78"/>
    <w:rsid w:val="00AD6E48"/>
    <w:rsid w:val="00AE1E54"/>
    <w:rsid w:val="00AE548A"/>
    <w:rsid w:val="00AE6E96"/>
    <w:rsid w:val="00AE7B3C"/>
    <w:rsid w:val="00AF0830"/>
    <w:rsid w:val="00AF0861"/>
    <w:rsid w:val="00AF1EEB"/>
    <w:rsid w:val="00AF44C3"/>
    <w:rsid w:val="00AF501B"/>
    <w:rsid w:val="00AF54C1"/>
    <w:rsid w:val="00AF5F3D"/>
    <w:rsid w:val="00AF60A0"/>
    <w:rsid w:val="00B01B8D"/>
    <w:rsid w:val="00B0203C"/>
    <w:rsid w:val="00B03401"/>
    <w:rsid w:val="00B04A8F"/>
    <w:rsid w:val="00B0668A"/>
    <w:rsid w:val="00B07D10"/>
    <w:rsid w:val="00B10445"/>
    <w:rsid w:val="00B1122C"/>
    <w:rsid w:val="00B119B1"/>
    <w:rsid w:val="00B119CF"/>
    <w:rsid w:val="00B14041"/>
    <w:rsid w:val="00B1488C"/>
    <w:rsid w:val="00B233B8"/>
    <w:rsid w:val="00B237AE"/>
    <w:rsid w:val="00B23EBB"/>
    <w:rsid w:val="00B26695"/>
    <w:rsid w:val="00B301DB"/>
    <w:rsid w:val="00B31A84"/>
    <w:rsid w:val="00B35E82"/>
    <w:rsid w:val="00B373DD"/>
    <w:rsid w:val="00B42792"/>
    <w:rsid w:val="00B428F9"/>
    <w:rsid w:val="00B42A4C"/>
    <w:rsid w:val="00B435DC"/>
    <w:rsid w:val="00B4371E"/>
    <w:rsid w:val="00B43D22"/>
    <w:rsid w:val="00B44C39"/>
    <w:rsid w:val="00B45E3E"/>
    <w:rsid w:val="00B463D4"/>
    <w:rsid w:val="00B4650E"/>
    <w:rsid w:val="00B46E37"/>
    <w:rsid w:val="00B47CBD"/>
    <w:rsid w:val="00B5090F"/>
    <w:rsid w:val="00B544D8"/>
    <w:rsid w:val="00B5710D"/>
    <w:rsid w:val="00B57207"/>
    <w:rsid w:val="00B57499"/>
    <w:rsid w:val="00B57AA1"/>
    <w:rsid w:val="00B62F6D"/>
    <w:rsid w:val="00B63721"/>
    <w:rsid w:val="00B63EEF"/>
    <w:rsid w:val="00B64467"/>
    <w:rsid w:val="00B651BB"/>
    <w:rsid w:val="00B652DB"/>
    <w:rsid w:val="00B716A9"/>
    <w:rsid w:val="00B72194"/>
    <w:rsid w:val="00B72F16"/>
    <w:rsid w:val="00B74384"/>
    <w:rsid w:val="00B743E6"/>
    <w:rsid w:val="00B7485B"/>
    <w:rsid w:val="00B74C12"/>
    <w:rsid w:val="00B8293A"/>
    <w:rsid w:val="00B84E33"/>
    <w:rsid w:val="00B84ECA"/>
    <w:rsid w:val="00B90455"/>
    <w:rsid w:val="00B91E63"/>
    <w:rsid w:val="00B93251"/>
    <w:rsid w:val="00B93268"/>
    <w:rsid w:val="00B94B64"/>
    <w:rsid w:val="00B955BE"/>
    <w:rsid w:val="00B957BB"/>
    <w:rsid w:val="00B97375"/>
    <w:rsid w:val="00BA04D2"/>
    <w:rsid w:val="00BA521D"/>
    <w:rsid w:val="00BA5D39"/>
    <w:rsid w:val="00BA686A"/>
    <w:rsid w:val="00BA6B98"/>
    <w:rsid w:val="00BB0C4D"/>
    <w:rsid w:val="00BB2450"/>
    <w:rsid w:val="00BB2622"/>
    <w:rsid w:val="00BB3C80"/>
    <w:rsid w:val="00BB3CB1"/>
    <w:rsid w:val="00BB3E2D"/>
    <w:rsid w:val="00BB4B48"/>
    <w:rsid w:val="00BB50F1"/>
    <w:rsid w:val="00BB56F1"/>
    <w:rsid w:val="00BB627E"/>
    <w:rsid w:val="00BB6794"/>
    <w:rsid w:val="00BC09B7"/>
    <w:rsid w:val="00BC1363"/>
    <w:rsid w:val="00BC15E0"/>
    <w:rsid w:val="00BC2907"/>
    <w:rsid w:val="00BC2E24"/>
    <w:rsid w:val="00BC2FB6"/>
    <w:rsid w:val="00BC4739"/>
    <w:rsid w:val="00BC695E"/>
    <w:rsid w:val="00BC6BB9"/>
    <w:rsid w:val="00BD21B9"/>
    <w:rsid w:val="00BD2691"/>
    <w:rsid w:val="00BD48A5"/>
    <w:rsid w:val="00BD4B5B"/>
    <w:rsid w:val="00BD69FF"/>
    <w:rsid w:val="00BE0819"/>
    <w:rsid w:val="00BE1F6F"/>
    <w:rsid w:val="00BE39AE"/>
    <w:rsid w:val="00BE5B11"/>
    <w:rsid w:val="00BE7330"/>
    <w:rsid w:val="00BF163A"/>
    <w:rsid w:val="00BF5B69"/>
    <w:rsid w:val="00C01444"/>
    <w:rsid w:val="00C053D7"/>
    <w:rsid w:val="00C05DA7"/>
    <w:rsid w:val="00C0613D"/>
    <w:rsid w:val="00C135A5"/>
    <w:rsid w:val="00C139A7"/>
    <w:rsid w:val="00C208D0"/>
    <w:rsid w:val="00C20B4A"/>
    <w:rsid w:val="00C2106D"/>
    <w:rsid w:val="00C21442"/>
    <w:rsid w:val="00C227FE"/>
    <w:rsid w:val="00C22847"/>
    <w:rsid w:val="00C22A03"/>
    <w:rsid w:val="00C241C4"/>
    <w:rsid w:val="00C25137"/>
    <w:rsid w:val="00C251FB"/>
    <w:rsid w:val="00C27568"/>
    <w:rsid w:val="00C307A4"/>
    <w:rsid w:val="00C307E4"/>
    <w:rsid w:val="00C362B3"/>
    <w:rsid w:val="00C4065A"/>
    <w:rsid w:val="00C4070D"/>
    <w:rsid w:val="00C40A89"/>
    <w:rsid w:val="00C40E37"/>
    <w:rsid w:val="00C40E4E"/>
    <w:rsid w:val="00C41108"/>
    <w:rsid w:val="00C41B61"/>
    <w:rsid w:val="00C44621"/>
    <w:rsid w:val="00C46D8C"/>
    <w:rsid w:val="00C47636"/>
    <w:rsid w:val="00C514C0"/>
    <w:rsid w:val="00C51AB3"/>
    <w:rsid w:val="00C5253E"/>
    <w:rsid w:val="00C55B24"/>
    <w:rsid w:val="00C56109"/>
    <w:rsid w:val="00C56D12"/>
    <w:rsid w:val="00C57BC8"/>
    <w:rsid w:val="00C615E6"/>
    <w:rsid w:val="00C61886"/>
    <w:rsid w:val="00C64B3E"/>
    <w:rsid w:val="00C66397"/>
    <w:rsid w:val="00C66FB6"/>
    <w:rsid w:val="00C675AD"/>
    <w:rsid w:val="00C72CFD"/>
    <w:rsid w:val="00C8051C"/>
    <w:rsid w:val="00C828FD"/>
    <w:rsid w:val="00C832AC"/>
    <w:rsid w:val="00C85938"/>
    <w:rsid w:val="00C870F6"/>
    <w:rsid w:val="00C90A9D"/>
    <w:rsid w:val="00C93D2A"/>
    <w:rsid w:val="00C949C0"/>
    <w:rsid w:val="00C961EE"/>
    <w:rsid w:val="00C96DDD"/>
    <w:rsid w:val="00C97EA9"/>
    <w:rsid w:val="00C97FE8"/>
    <w:rsid w:val="00CA008F"/>
    <w:rsid w:val="00CA01A3"/>
    <w:rsid w:val="00CA0738"/>
    <w:rsid w:val="00CA0DF1"/>
    <w:rsid w:val="00CA110D"/>
    <w:rsid w:val="00CA1902"/>
    <w:rsid w:val="00CA1E40"/>
    <w:rsid w:val="00CA4109"/>
    <w:rsid w:val="00CA55F5"/>
    <w:rsid w:val="00CA5ABB"/>
    <w:rsid w:val="00CA6B5B"/>
    <w:rsid w:val="00CA77EB"/>
    <w:rsid w:val="00CB0880"/>
    <w:rsid w:val="00CB1A5D"/>
    <w:rsid w:val="00CB2106"/>
    <w:rsid w:val="00CB2834"/>
    <w:rsid w:val="00CB68EB"/>
    <w:rsid w:val="00CB6B6F"/>
    <w:rsid w:val="00CB6E74"/>
    <w:rsid w:val="00CB75B8"/>
    <w:rsid w:val="00CC143E"/>
    <w:rsid w:val="00CC2951"/>
    <w:rsid w:val="00CC34F3"/>
    <w:rsid w:val="00CC538E"/>
    <w:rsid w:val="00CD19A3"/>
    <w:rsid w:val="00CD3E39"/>
    <w:rsid w:val="00CD775C"/>
    <w:rsid w:val="00CE1ABC"/>
    <w:rsid w:val="00CF11F9"/>
    <w:rsid w:val="00CF3D83"/>
    <w:rsid w:val="00CF5B5C"/>
    <w:rsid w:val="00CF612E"/>
    <w:rsid w:val="00CF6911"/>
    <w:rsid w:val="00CF6A3D"/>
    <w:rsid w:val="00CF773F"/>
    <w:rsid w:val="00D02F7D"/>
    <w:rsid w:val="00D03381"/>
    <w:rsid w:val="00D058E1"/>
    <w:rsid w:val="00D05AB7"/>
    <w:rsid w:val="00D05B45"/>
    <w:rsid w:val="00D07155"/>
    <w:rsid w:val="00D07CDB"/>
    <w:rsid w:val="00D10DB5"/>
    <w:rsid w:val="00D11BED"/>
    <w:rsid w:val="00D16FC9"/>
    <w:rsid w:val="00D1731F"/>
    <w:rsid w:val="00D20DB9"/>
    <w:rsid w:val="00D21594"/>
    <w:rsid w:val="00D219AC"/>
    <w:rsid w:val="00D2329D"/>
    <w:rsid w:val="00D2365B"/>
    <w:rsid w:val="00D24341"/>
    <w:rsid w:val="00D2639A"/>
    <w:rsid w:val="00D26A79"/>
    <w:rsid w:val="00D3400D"/>
    <w:rsid w:val="00D364ED"/>
    <w:rsid w:val="00D3668A"/>
    <w:rsid w:val="00D40512"/>
    <w:rsid w:val="00D40E92"/>
    <w:rsid w:val="00D41053"/>
    <w:rsid w:val="00D424F7"/>
    <w:rsid w:val="00D42B4B"/>
    <w:rsid w:val="00D43AA9"/>
    <w:rsid w:val="00D4451F"/>
    <w:rsid w:val="00D4484A"/>
    <w:rsid w:val="00D44A64"/>
    <w:rsid w:val="00D47033"/>
    <w:rsid w:val="00D475C0"/>
    <w:rsid w:val="00D51D63"/>
    <w:rsid w:val="00D53304"/>
    <w:rsid w:val="00D553B3"/>
    <w:rsid w:val="00D55A5E"/>
    <w:rsid w:val="00D57497"/>
    <w:rsid w:val="00D615C0"/>
    <w:rsid w:val="00D63648"/>
    <w:rsid w:val="00D6424F"/>
    <w:rsid w:val="00D6473B"/>
    <w:rsid w:val="00D65F79"/>
    <w:rsid w:val="00D66C38"/>
    <w:rsid w:val="00D7008A"/>
    <w:rsid w:val="00D70B7E"/>
    <w:rsid w:val="00D7303F"/>
    <w:rsid w:val="00D73754"/>
    <w:rsid w:val="00D73833"/>
    <w:rsid w:val="00D743BD"/>
    <w:rsid w:val="00D76A7C"/>
    <w:rsid w:val="00D7773F"/>
    <w:rsid w:val="00D7789E"/>
    <w:rsid w:val="00D822AE"/>
    <w:rsid w:val="00D841FC"/>
    <w:rsid w:val="00D84E99"/>
    <w:rsid w:val="00D84F14"/>
    <w:rsid w:val="00D85627"/>
    <w:rsid w:val="00D91E90"/>
    <w:rsid w:val="00D93A54"/>
    <w:rsid w:val="00D94BA2"/>
    <w:rsid w:val="00D9743C"/>
    <w:rsid w:val="00D97C02"/>
    <w:rsid w:val="00D97C97"/>
    <w:rsid w:val="00DA1F8D"/>
    <w:rsid w:val="00DA2977"/>
    <w:rsid w:val="00DA29E9"/>
    <w:rsid w:val="00DA448B"/>
    <w:rsid w:val="00DA530E"/>
    <w:rsid w:val="00DA6D5D"/>
    <w:rsid w:val="00DB21C1"/>
    <w:rsid w:val="00DB2C0E"/>
    <w:rsid w:val="00DB39FB"/>
    <w:rsid w:val="00DB41D8"/>
    <w:rsid w:val="00DB47FF"/>
    <w:rsid w:val="00DB53E2"/>
    <w:rsid w:val="00DB6255"/>
    <w:rsid w:val="00DC0E13"/>
    <w:rsid w:val="00DC3AC9"/>
    <w:rsid w:val="00DC529C"/>
    <w:rsid w:val="00DC7CFB"/>
    <w:rsid w:val="00DC7DC7"/>
    <w:rsid w:val="00DD2398"/>
    <w:rsid w:val="00DD39A6"/>
    <w:rsid w:val="00DD5279"/>
    <w:rsid w:val="00DD5A60"/>
    <w:rsid w:val="00DD75FA"/>
    <w:rsid w:val="00DE0760"/>
    <w:rsid w:val="00DE1CA2"/>
    <w:rsid w:val="00DE3E4A"/>
    <w:rsid w:val="00DE4F45"/>
    <w:rsid w:val="00DE4FDB"/>
    <w:rsid w:val="00DE5339"/>
    <w:rsid w:val="00DE6144"/>
    <w:rsid w:val="00DE6B1F"/>
    <w:rsid w:val="00DE7273"/>
    <w:rsid w:val="00DE7D35"/>
    <w:rsid w:val="00DF08E8"/>
    <w:rsid w:val="00DF2111"/>
    <w:rsid w:val="00DF6DC0"/>
    <w:rsid w:val="00E0037B"/>
    <w:rsid w:val="00E02E52"/>
    <w:rsid w:val="00E0658D"/>
    <w:rsid w:val="00E0670F"/>
    <w:rsid w:val="00E07BA1"/>
    <w:rsid w:val="00E10EB1"/>
    <w:rsid w:val="00E10F73"/>
    <w:rsid w:val="00E115E0"/>
    <w:rsid w:val="00E118BB"/>
    <w:rsid w:val="00E1246B"/>
    <w:rsid w:val="00E124A1"/>
    <w:rsid w:val="00E124A3"/>
    <w:rsid w:val="00E14C05"/>
    <w:rsid w:val="00E15882"/>
    <w:rsid w:val="00E16257"/>
    <w:rsid w:val="00E1654B"/>
    <w:rsid w:val="00E17A6B"/>
    <w:rsid w:val="00E21F1E"/>
    <w:rsid w:val="00E236EA"/>
    <w:rsid w:val="00E23986"/>
    <w:rsid w:val="00E25DA6"/>
    <w:rsid w:val="00E26113"/>
    <w:rsid w:val="00E2706A"/>
    <w:rsid w:val="00E27576"/>
    <w:rsid w:val="00E30A42"/>
    <w:rsid w:val="00E32B36"/>
    <w:rsid w:val="00E33987"/>
    <w:rsid w:val="00E33E87"/>
    <w:rsid w:val="00E3499E"/>
    <w:rsid w:val="00E36F3D"/>
    <w:rsid w:val="00E376AE"/>
    <w:rsid w:val="00E37ADA"/>
    <w:rsid w:val="00E40247"/>
    <w:rsid w:val="00E4119A"/>
    <w:rsid w:val="00E50868"/>
    <w:rsid w:val="00E513D1"/>
    <w:rsid w:val="00E54E20"/>
    <w:rsid w:val="00E60248"/>
    <w:rsid w:val="00E608CA"/>
    <w:rsid w:val="00E63225"/>
    <w:rsid w:val="00E6477C"/>
    <w:rsid w:val="00E649A2"/>
    <w:rsid w:val="00E67894"/>
    <w:rsid w:val="00E6797E"/>
    <w:rsid w:val="00E72E41"/>
    <w:rsid w:val="00E72F4B"/>
    <w:rsid w:val="00E73A03"/>
    <w:rsid w:val="00E73E57"/>
    <w:rsid w:val="00E740B3"/>
    <w:rsid w:val="00E805CB"/>
    <w:rsid w:val="00E81C3C"/>
    <w:rsid w:val="00E81D0D"/>
    <w:rsid w:val="00E9051D"/>
    <w:rsid w:val="00E907A3"/>
    <w:rsid w:val="00E93084"/>
    <w:rsid w:val="00E96A59"/>
    <w:rsid w:val="00EA095E"/>
    <w:rsid w:val="00EA484A"/>
    <w:rsid w:val="00EA4B2B"/>
    <w:rsid w:val="00EB1814"/>
    <w:rsid w:val="00EB2250"/>
    <w:rsid w:val="00EB302A"/>
    <w:rsid w:val="00EB3724"/>
    <w:rsid w:val="00EB47E0"/>
    <w:rsid w:val="00EB7136"/>
    <w:rsid w:val="00EB75A1"/>
    <w:rsid w:val="00EB7962"/>
    <w:rsid w:val="00EB7990"/>
    <w:rsid w:val="00EC0932"/>
    <w:rsid w:val="00EC10C2"/>
    <w:rsid w:val="00EC1342"/>
    <w:rsid w:val="00EC1B4B"/>
    <w:rsid w:val="00EC26E0"/>
    <w:rsid w:val="00EC4B86"/>
    <w:rsid w:val="00EC4C80"/>
    <w:rsid w:val="00EC4D06"/>
    <w:rsid w:val="00EC5F6E"/>
    <w:rsid w:val="00ED0A75"/>
    <w:rsid w:val="00ED39E4"/>
    <w:rsid w:val="00ED3E1E"/>
    <w:rsid w:val="00ED3F79"/>
    <w:rsid w:val="00ED4BA0"/>
    <w:rsid w:val="00ED52F9"/>
    <w:rsid w:val="00ED532C"/>
    <w:rsid w:val="00ED555E"/>
    <w:rsid w:val="00EE0648"/>
    <w:rsid w:val="00EE09E9"/>
    <w:rsid w:val="00EE15AC"/>
    <w:rsid w:val="00EE18D1"/>
    <w:rsid w:val="00EE1B7F"/>
    <w:rsid w:val="00EE3192"/>
    <w:rsid w:val="00EE64E2"/>
    <w:rsid w:val="00EE6FD2"/>
    <w:rsid w:val="00EE79EA"/>
    <w:rsid w:val="00EE7B7C"/>
    <w:rsid w:val="00EE7C0B"/>
    <w:rsid w:val="00EF2AEE"/>
    <w:rsid w:val="00EF4779"/>
    <w:rsid w:val="00EF53FB"/>
    <w:rsid w:val="00EF6181"/>
    <w:rsid w:val="00EF625E"/>
    <w:rsid w:val="00EF7C39"/>
    <w:rsid w:val="00F0270C"/>
    <w:rsid w:val="00F04DC8"/>
    <w:rsid w:val="00F072D7"/>
    <w:rsid w:val="00F074E7"/>
    <w:rsid w:val="00F1113F"/>
    <w:rsid w:val="00F1119C"/>
    <w:rsid w:val="00F127BC"/>
    <w:rsid w:val="00F153F7"/>
    <w:rsid w:val="00F15CD6"/>
    <w:rsid w:val="00F20094"/>
    <w:rsid w:val="00F218B0"/>
    <w:rsid w:val="00F2338A"/>
    <w:rsid w:val="00F23CF8"/>
    <w:rsid w:val="00F2447C"/>
    <w:rsid w:val="00F24CFA"/>
    <w:rsid w:val="00F250EA"/>
    <w:rsid w:val="00F2725C"/>
    <w:rsid w:val="00F30DC6"/>
    <w:rsid w:val="00F3185D"/>
    <w:rsid w:val="00F31ECB"/>
    <w:rsid w:val="00F31FF1"/>
    <w:rsid w:val="00F33C9E"/>
    <w:rsid w:val="00F33E93"/>
    <w:rsid w:val="00F3460A"/>
    <w:rsid w:val="00F34A1A"/>
    <w:rsid w:val="00F355BA"/>
    <w:rsid w:val="00F36037"/>
    <w:rsid w:val="00F4496A"/>
    <w:rsid w:val="00F45063"/>
    <w:rsid w:val="00F4644E"/>
    <w:rsid w:val="00F471B1"/>
    <w:rsid w:val="00F47C85"/>
    <w:rsid w:val="00F50D61"/>
    <w:rsid w:val="00F50DCE"/>
    <w:rsid w:val="00F53D1F"/>
    <w:rsid w:val="00F54219"/>
    <w:rsid w:val="00F55577"/>
    <w:rsid w:val="00F56F38"/>
    <w:rsid w:val="00F575CA"/>
    <w:rsid w:val="00F57C67"/>
    <w:rsid w:val="00F601C6"/>
    <w:rsid w:val="00F658C0"/>
    <w:rsid w:val="00F65B9D"/>
    <w:rsid w:val="00F65F1A"/>
    <w:rsid w:val="00F6650E"/>
    <w:rsid w:val="00F672E7"/>
    <w:rsid w:val="00F67994"/>
    <w:rsid w:val="00F709DC"/>
    <w:rsid w:val="00F71762"/>
    <w:rsid w:val="00F71CA2"/>
    <w:rsid w:val="00F729B0"/>
    <w:rsid w:val="00F74321"/>
    <w:rsid w:val="00F74C85"/>
    <w:rsid w:val="00F77A2A"/>
    <w:rsid w:val="00F80742"/>
    <w:rsid w:val="00F83F30"/>
    <w:rsid w:val="00F843FE"/>
    <w:rsid w:val="00F84AA7"/>
    <w:rsid w:val="00F876A7"/>
    <w:rsid w:val="00F90A99"/>
    <w:rsid w:val="00F93ABD"/>
    <w:rsid w:val="00F964DF"/>
    <w:rsid w:val="00F964E2"/>
    <w:rsid w:val="00F97ADF"/>
    <w:rsid w:val="00FA091F"/>
    <w:rsid w:val="00FA40A6"/>
    <w:rsid w:val="00FA5958"/>
    <w:rsid w:val="00FA6ED4"/>
    <w:rsid w:val="00FB0991"/>
    <w:rsid w:val="00FB230A"/>
    <w:rsid w:val="00FB3B49"/>
    <w:rsid w:val="00FB50D1"/>
    <w:rsid w:val="00FB5130"/>
    <w:rsid w:val="00FB78C2"/>
    <w:rsid w:val="00FC0181"/>
    <w:rsid w:val="00FC06FF"/>
    <w:rsid w:val="00FC1250"/>
    <w:rsid w:val="00FC1C6C"/>
    <w:rsid w:val="00FC212C"/>
    <w:rsid w:val="00FD0E4B"/>
    <w:rsid w:val="00FD2F54"/>
    <w:rsid w:val="00FD5B5E"/>
    <w:rsid w:val="00FD763D"/>
    <w:rsid w:val="00FD7C8A"/>
    <w:rsid w:val="00FE026D"/>
    <w:rsid w:val="00FE309D"/>
    <w:rsid w:val="00FE4962"/>
    <w:rsid w:val="00FE4AE1"/>
    <w:rsid w:val="00FE4EBD"/>
    <w:rsid w:val="00FF0486"/>
    <w:rsid w:val="00FF4616"/>
    <w:rsid w:val="00FF49CE"/>
    <w:rsid w:val="00FF4C32"/>
    <w:rsid w:val="00FF7D32"/>
    <w:rsid w:val="00FF7DB2"/>
    <w:rsid w:val="01A6FDC0"/>
    <w:rsid w:val="0291462B"/>
    <w:rsid w:val="035347BD"/>
    <w:rsid w:val="03E77712"/>
    <w:rsid w:val="040652FF"/>
    <w:rsid w:val="0489F05D"/>
    <w:rsid w:val="0545AD0D"/>
    <w:rsid w:val="0549F986"/>
    <w:rsid w:val="05696470"/>
    <w:rsid w:val="05BF8698"/>
    <w:rsid w:val="06F3C6B2"/>
    <w:rsid w:val="07EAB4B0"/>
    <w:rsid w:val="081BFDD7"/>
    <w:rsid w:val="087021B4"/>
    <w:rsid w:val="08BAE835"/>
    <w:rsid w:val="08CCAD27"/>
    <w:rsid w:val="09341DB4"/>
    <w:rsid w:val="0990C0B4"/>
    <w:rsid w:val="0A2B6774"/>
    <w:rsid w:val="0AD7D97F"/>
    <w:rsid w:val="0C173356"/>
    <w:rsid w:val="0CE64BEA"/>
    <w:rsid w:val="0D11EE95"/>
    <w:rsid w:val="0D2193D6"/>
    <w:rsid w:val="0DE10BC0"/>
    <w:rsid w:val="0DF399F0"/>
    <w:rsid w:val="0E175109"/>
    <w:rsid w:val="0E5285F6"/>
    <w:rsid w:val="0EE23FA6"/>
    <w:rsid w:val="0F6288AC"/>
    <w:rsid w:val="0FF2F2E2"/>
    <w:rsid w:val="102EC957"/>
    <w:rsid w:val="109AA8F8"/>
    <w:rsid w:val="113C35C2"/>
    <w:rsid w:val="11CA99B8"/>
    <w:rsid w:val="133DB145"/>
    <w:rsid w:val="13747635"/>
    <w:rsid w:val="14D83572"/>
    <w:rsid w:val="151D2884"/>
    <w:rsid w:val="15585560"/>
    <w:rsid w:val="161DD285"/>
    <w:rsid w:val="16366B6D"/>
    <w:rsid w:val="165044F1"/>
    <w:rsid w:val="178174A0"/>
    <w:rsid w:val="18772DA1"/>
    <w:rsid w:val="18ADAB45"/>
    <w:rsid w:val="1921FC37"/>
    <w:rsid w:val="19C450CC"/>
    <w:rsid w:val="1B9E7670"/>
    <w:rsid w:val="1BA49A2E"/>
    <w:rsid w:val="1BBEEBC4"/>
    <w:rsid w:val="1C32DB71"/>
    <w:rsid w:val="1C9FCBEC"/>
    <w:rsid w:val="1D02E171"/>
    <w:rsid w:val="1D3AA386"/>
    <w:rsid w:val="1E047E81"/>
    <w:rsid w:val="1E7F17B8"/>
    <w:rsid w:val="1F5794D9"/>
    <w:rsid w:val="21E92C23"/>
    <w:rsid w:val="2358F3DD"/>
    <w:rsid w:val="23A60900"/>
    <w:rsid w:val="23B7C973"/>
    <w:rsid w:val="23F40478"/>
    <w:rsid w:val="24F646C2"/>
    <w:rsid w:val="269AF1DF"/>
    <w:rsid w:val="26D98981"/>
    <w:rsid w:val="27061390"/>
    <w:rsid w:val="27A98F3B"/>
    <w:rsid w:val="27E9D28D"/>
    <w:rsid w:val="283AFD1D"/>
    <w:rsid w:val="289E36B3"/>
    <w:rsid w:val="28CD638F"/>
    <w:rsid w:val="2938A5B8"/>
    <w:rsid w:val="2A5FC0BC"/>
    <w:rsid w:val="2B3D622F"/>
    <w:rsid w:val="2B658846"/>
    <w:rsid w:val="2CB0FA6B"/>
    <w:rsid w:val="2CD99770"/>
    <w:rsid w:val="2CF2E830"/>
    <w:rsid w:val="2D46F821"/>
    <w:rsid w:val="2D84A848"/>
    <w:rsid w:val="2E11B2AF"/>
    <w:rsid w:val="2EE38400"/>
    <w:rsid w:val="2F072539"/>
    <w:rsid w:val="2F563D86"/>
    <w:rsid w:val="2F8172B4"/>
    <w:rsid w:val="2FC1745C"/>
    <w:rsid w:val="30030931"/>
    <w:rsid w:val="303C7FD9"/>
    <w:rsid w:val="30740CAF"/>
    <w:rsid w:val="3135090F"/>
    <w:rsid w:val="315F0A2A"/>
    <w:rsid w:val="318A36C0"/>
    <w:rsid w:val="31F95F42"/>
    <w:rsid w:val="31FED181"/>
    <w:rsid w:val="343DA857"/>
    <w:rsid w:val="34E9897B"/>
    <w:rsid w:val="350C6A8C"/>
    <w:rsid w:val="3567928F"/>
    <w:rsid w:val="35D1A862"/>
    <w:rsid w:val="3603858D"/>
    <w:rsid w:val="3730616D"/>
    <w:rsid w:val="3741BE83"/>
    <w:rsid w:val="37ED488B"/>
    <w:rsid w:val="38C1B038"/>
    <w:rsid w:val="38D21096"/>
    <w:rsid w:val="392FA75E"/>
    <w:rsid w:val="3A1A3B5A"/>
    <w:rsid w:val="3A5E6A0A"/>
    <w:rsid w:val="3A77E862"/>
    <w:rsid w:val="3AD793CD"/>
    <w:rsid w:val="3C252C38"/>
    <w:rsid w:val="3CC0B9AE"/>
    <w:rsid w:val="3D51DC1C"/>
    <w:rsid w:val="3D553BEB"/>
    <w:rsid w:val="3E228874"/>
    <w:rsid w:val="3ECBFE49"/>
    <w:rsid w:val="3FD61A82"/>
    <w:rsid w:val="40768C0E"/>
    <w:rsid w:val="40948458"/>
    <w:rsid w:val="41D8E465"/>
    <w:rsid w:val="42608896"/>
    <w:rsid w:val="42A1EEFD"/>
    <w:rsid w:val="4302188E"/>
    <w:rsid w:val="4441D35D"/>
    <w:rsid w:val="448CFB36"/>
    <w:rsid w:val="44A6F805"/>
    <w:rsid w:val="44CD7201"/>
    <w:rsid w:val="44E10C3D"/>
    <w:rsid w:val="450B60E4"/>
    <w:rsid w:val="452C9C67"/>
    <w:rsid w:val="4645C335"/>
    <w:rsid w:val="46D4D5D2"/>
    <w:rsid w:val="471E6016"/>
    <w:rsid w:val="476E35A4"/>
    <w:rsid w:val="47D63338"/>
    <w:rsid w:val="48D518F5"/>
    <w:rsid w:val="49C2B693"/>
    <w:rsid w:val="4A609DC5"/>
    <w:rsid w:val="4A974C22"/>
    <w:rsid w:val="4B7C0012"/>
    <w:rsid w:val="4BA305A9"/>
    <w:rsid w:val="4CA6E380"/>
    <w:rsid w:val="4CA7C7BE"/>
    <w:rsid w:val="4D190FB9"/>
    <w:rsid w:val="4D6FED6C"/>
    <w:rsid w:val="4D9681D3"/>
    <w:rsid w:val="4DF9A2C5"/>
    <w:rsid w:val="4E3FC3C0"/>
    <w:rsid w:val="4EB611BB"/>
    <w:rsid w:val="509B2633"/>
    <w:rsid w:val="510AA02B"/>
    <w:rsid w:val="52447B31"/>
    <w:rsid w:val="525A68A8"/>
    <w:rsid w:val="52A2F473"/>
    <w:rsid w:val="52C5E222"/>
    <w:rsid w:val="5419463F"/>
    <w:rsid w:val="54C50955"/>
    <w:rsid w:val="553EC059"/>
    <w:rsid w:val="556B3F48"/>
    <w:rsid w:val="55B8F5C0"/>
    <w:rsid w:val="55F72FFC"/>
    <w:rsid w:val="562C6704"/>
    <w:rsid w:val="570681BE"/>
    <w:rsid w:val="5732B254"/>
    <w:rsid w:val="57488192"/>
    <w:rsid w:val="5760A119"/>
    <w:rsid w:val="57FCAA17"/>
    <w:rsid w:val="58619196"/>
    <w:rsid w:val="5883C26A"/>
    <w:rsid w:val="58F42AB5"/>
    <w:rsid w:val="5969A5CB"/>
    <w:rsid w:val="59D3DFF2"/>
    <w:rsid w:val="59F3CFC7"/>
    <w:rsid w:val="5A0E74EA"/>
    <w:rsid w:val="5B62B89E"/>
    <w:rsid w:val="5BC7C36F"/>
    <w:rsid w:val="5C1BE177"/>
    <w:rsid w:val="5C1FDB68"/>
    <w:rsid w:val="5C30AE5C"/>
    <w:rsid w:val="5D4B04CF"/>
    <w:rsid w:val="5D93AD61"/>
    <w:rsid w:val="5DDD9309"/>
    <w:rsid w:val="5DDF83B7"/>
    <w:rsid w:val="5E6A76D6"/>
    <w:rsid w:val="5ED97403"/>
    <w:rsid w:val="5F09D5DC"/>
    <w:rsid w:val="5F2AA5CD"/>
    <w:rsid w:val="5F790A31"/>
    <w:rsid w:val="5FD96592"/>
    <w:rsid w:val="6007BBFC"/>
    <w:rsid w:val="601D4485"/>
    <w:rsid w:val="60BC6F5F"/>
    <w:rsid w:val="60D333AA"/>
    <w:rsid w:val="60E3AD69"/>
    <w:rsid w:val="611185DE"/>
    <w:rsid w:val="617D9F19"/>
    <w:rsid w:val="61C4738D"/>
    <w:rsid w:val="623099F3"/>
    <w:rsid w:val="62A2FA81"/>
    <w:rsid w:val="6344E635"/>
    <w:rsid w:val="6351D11D"/>
    <w:rsid w:val="6399FFD1"/>
    <w:rsid w:val="6639A051"/>
    <w:rsid w:val="6667C510"/>
    <w:rsid w:val="67330716"/>
    <w:rsid w:val="67457406"/>
    <w:rsid w:val="676006BC"/>
    <w:rsid w:val="67766BA4"/>
    <w:rsid w:val="679480DC"/>
    <w:rsid w:val="67BCF7DE"/>
    <w:rsid w:val="67E19386"/>
    <w:rsid w:val="68447DBC"/>
    <w:rsid w:val="69123C05"/>
    <w:rsid w:val="695A64BA"/>
    <w:rsid w:val="6961E623"/>
    <w:rsid w:val="6A3B2DB2"/>
    <w:rsid w:val="6BC964B3"/>
    <w:rsid w:val="6BD81EC1"/>
    <w:rsid w:val="6C0E45C8"/>
    <w:rsid w:val="6C673309"/>
    <w:rsid w:val="6C8482D0"/>
    <w:rsid w:val="6CE090F9"/>
    <w:rsid w:val="6D884FB9"/>
    <w:rsid w:val="6DC69D20"/>
    <w:rsid w:val="6DD8A309"/>
    <w:rsid w:val="6EC13358"/>
    <w:rsid w:val="6EEB7447"/>
    <w:rsid w:val="6F5CA9FB"/>
    <w:rsid w:val="6F95DF86"/>
    <w:rsid w:val="716DF62B"/>
    <w:rsid w:val="716E84BA"/>
    <w:rsid w:val="71849C22"/>
    <w:rsid w:val="71D7944A"/>
    <w:rsid w:val="725BF8AF"/>
    <w:rsid w:val="72CB678F"/>
    <w:rsid w:val="739E149F"/>
    <w:rsid w:val="7495029D"/>
    <w:rsid w:val="74A2A0BD"/>
    <w:rsid w:val="74CCE8BD"/>
    <w:rsid w:val="7548402A"/>
    <w:rsid w:val="759728B0"/>
    <w:rsid w:val="75BC5282"/>
    <w:rsid w:val="76D674B7"/>
    <w:rsid w:val="77DF2CF3"/>
    <w:rsid w:val="787185C2"/>
    <w:rsid w:val="78A4C46A"/>
    <w:rsid w:val="78DCD58E"/>
    <w:rsid w:val="790DAFF7"/>
    <w:rsid w:val="79F32C65"/>
    <w:rsid w:val="79FA252C"/>
    <w:rsid w:val="7A4094CB"/>
    <w:rsid w:val="7A409DDD"/>
    <w:rsid w:val="7AB1D101"/>
    <w:rsid w:val="7B22EE4B"/>
    <w:rsid w:val="7C32AE9B"/>
    <w:rsid w:val="7C6C3823"/>
    <w:rsid w:val="7D2A1CE1"/>
    <w:rsid w:val="7DC793F9"/>
    <w:rsid w:val="7E5B643A"/>
    <w:rsid w:val="7F429FEA"/>
    <w:rsid w:val="7F4CBCC1"/>
    <w:rsid w:val="7F90DCC0"/>
    <w:rsid w:val="7FE30F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41AEE"/>
  <w15:docId w15:val="{C278D0A6-6423-4560-9B95-E23C8020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3D4"/>
    <w:rPr>
      <w:sz w:val="24"/>
    </w:rPr>
  </w:style>
  <w:style w:type="paragraph" w:styleId="Heading1">
    <w:name w:val="heading 1"/>
    <w:basedOn w:val="Normal"/>
    <w:next w:val="Normal"/>
    <w:qFormat/>
    <w:rsid w:val="00E513D1"/>
    <w:pPr>
      <w:keepNext/>
      <w:jc w:val="center"/>
      <w:outlineLvl w:val="0"/>
    </w:pPr>
    <w:rPr>
      <w:rFonts w:ascii="Garamond" w:hAnsi="Garamond"/>
      <w:b/>
    </w:rPr>
  </w:style>
  <w:style w:type="paragraph" w:styleId="Heading2">
    <w:name w:val="heading 2"/>
    <w:basedOn w:val="Normal"/>
    <w:next w:val="Normal"/>
    <w:qFormat/>
    <w:rsid w:val="00E513D1"/>
    <w:pPr>
      <w:keepNext/>
      <w:framePr w:w="7409" w:h="11953" w:hSpace="180" w:wrap="around" w:vAnchor="text" w:hAnchor="page" w:x="3457" w:y="293"/>
      <w:jc w:val="center"/>
      <w:outlineLvl w:val="1"/>
    </w:pPr>
    <w:rPr>
      <w:rFonts w:ascii="Garamond" w:hAnsi="Garamond"/>
      <w:b/>
      <w:sz w:val="36"/>
    </w:rPr>
  </w:style>
  <w:style w:type="paragraph" w:styleId="Heading3">
    <w:name w:val="heading 3"/>
    <w:basedOn w:val="Normal"/>
    <w:next w:val="Normal"/>
    <w:link w:val="Heading3Char"/>
    <w:uiPriority w:val="99"/>
    <w:qFormat/>
    <w:rsid w:val="00E513D1"/>
    <w:pPr>
      <w:keepNext/>
      <w:numPr>
        <w:numId w:val="6"/>
      </w:numPr>
      <w:outlineLvl w:val="2"/>
    </w:pPr>
    <w:rPr>
      <w:rFonts w:ascii="Garamond" w:hAnsi="Garamond"/>
      <w:b/>
    </w:rPr>
  </w:style>
  <w:style w:type="paragraph" w:styleId="Heading4">
    <w:name w:val="heading 4"/>
    <w:basedOn w:val="Normal"/>
    <w:next w:val="Normal"/>
    <w:link w:val="Heading4Char"/>
    <w:qFormat/>
    <w:rsid w:val="00E513D1"/>
    <w:pPr>
      <w:keepNext/>
      <w:outlineLvl w:val="3"/>
    </w:pPr>
    <w:rPr>
      <w:b/>
    </w:rPr>
  </w:style>
  <w:style w:type="paragraph" w:styleId="Heading5">
    <w:name w:val="heading 5"/>
    <w:basedOn w:val="Normal"/>
    <w:next w:val="Normal"/>
    <w:qFormat/>
    <w:rsid w:val="00E513D1"/>
    <w:pPr>
      <w:keepNext/>
      <w:spacing w:line="480" w:lineRule="auto"/>
      <w:ind w:left="720"/>
      <w:outlineLvl w:val="4"/>
    </w:pPr>
    <w:rPr>
      <w:b/>
    </w:rPr>
  </w:style>
  <w:style w:type="paragraph" w:styleId="Heading6">
    <w:name w:val="heading 6"/>
    <w:basedOn w:val="Normal"/>
    <w:next w:val="Normal"/>
    <w:qFormat/>
    <w:rsid w:val="00E513D1"/>
    <w:pPr>
      <w:keepNext/>
      <w:jc w:val="center"/>
      <w:outlineLvl w:val="5"/>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13D1"/>
    <w:pPr>
      <w:tabs>
        <w:tab w:val="center" w:pos="4320"/>
        <w:tab w:val="right" w:pos="8640"/>
      </w:tabs>
    </w:pPr>
  </w:style>
  <w:style w:type="paragraph" w:styleId="Footer">
    <w:name w:val="footer"/>
    <w:basedOn w:val="Normal"/>
    <w:rsid w:val="00E513D1"/>
    <w:pPr>
      <w:tabs>
        <w:tab w:val="center" w:pos="4320"/>
        <w:tab w:val="right" w:pos="8640"/>
      </w:tabs>
    </w:pPr>
  </w:style>
  <w:style w:type="paragraph" w:styleId="BodyText">
    <w:name w:val="Body Text"/>
    <w:basedOn w:val="Normal"/>
    <w:link w:val="BodyTextChar"/>
    <w:uiPriority w:val="99"/>
    <w:rsid w:val="00E513D1"/>
    <w:pPr>
      <w:framePr w:w="7409" w:h="11953" w:hSpace="180" w:wrap="around" w:vAnchor="text" w:hAnchor="page" w:x="3497" w:y="433"/>
      <w:jc w:val="center"/>
    </w:pPr>
    <w:rPr>
      <w:sz w:val="20"/>
    </w:rPr>
  </w:style>
  <w:style w:type="paragraph" w:styleId="BodyText3">
    <w:name w:val="Body Text 3"/>
    <w:basedOn w:val="Normal"/>
    <w:rsid w:val="00E513D1"/>
    <w:pPr>
      <w:tabs>
        <w:tab w:val="left" w:pos="720"/>
        <w:tab w:val="left" w:pos="1170"/>
      </w:tabs>
      <w:jc w:val="center"/>
    </w:pPr>
    <w:rPr>
      <w:rFonts w:ascii="Garamond" w:hAnsi="Garamond"/>
      <w:snapToGrid w:val="0"/>
      <w:sz w:val="16"/>
    </w:rPr>
  </w:style>
  <w:style w:type="paragraph" w:styleId="BodyTextIndent">
    <w:name w:val="Body Text Indent"/>
    <w:basedOn w:val="Normal"/>
    <w:link w:val="BodyTextIndentChar"/>
    <w:uiPriority w:val="99"/>
    <w:rsid w:val="00E513D1"/>
    <w:pPr>
      <w:tabs>
        <w:tab w:val="left" w:pos="180"/>
        <w:tab w:val="left" w:pos="270"/>
      </w:tabs>
      <w:ind w:left="180"/>
    </w:pPr>
  </w:style>
  <w:style w:type="paragraph" w:styleId="BalloonText">
    <w:name w:val="Balloon Text"/>
    <w:basedOn w:val="Normal"/>
    <w:semiHidden/>
    <w:rsid w:val="000337FC"/>
    <w:rPr>
      <w:rFonts w:ascii="Tahoma" w:hAnsi="Tahoma" w:cs="Tahoma"/>
      <w:sz w:val="16"/>
      <w:szCs w:val="16"/>
    </w:rPr>
  </w:style>
  <w:style w:type="character" w:customStyle="1" w:styleId="HeaderChar">
    <w:name w:val="Header Char"/>
    <w:basedOn w:val="DefaultParagraphFont"/>
    <w:link w:val="Header"/>
    <w:uiPriority w:val="99"/>
    <w:rsid w:val="00410C2E"/>
    <w:rPr>
      <w:sz w:val="24"/>
    </w:rPr>
  </w:style>
  <w:style w:type="paragraph" w:customStyle="1" w:styleId="BasicParagraph">
    <w:name w:val="[Basic Paragraph]"/>
    <w:basedOn w:val="Normal"/>
    <w:uiPriority w:val="99"/>
    <w:rsid w:val="003D37CA"/>
    <w:pPr>
      <w:autoSpaceDE w:val="0"/>
      <w:autoSpaceDN w:val="0"/>
      <w:adjustRightInd w:val="0"/>
      <w:spacing w:line="288" w:lineRule="auto"/>
      <w:textAlignment w:val="center"/>
    </w:pPr>
    <w:rPr>
      <w:rFonts w:ascii="MinionPro-Regular" w:hAnsi="MinionPro-Regular" w:cs="MinionPro-Regular"/>
      <w:color w:val="000000"/>
      <w:szCs w:val="24"/>
    </w:rPr>
  </w:style>
  <w:style w:type="table" w:styleId="TableGrid">
    <w:name w:val="Table Grid"/>
    <w:basedOn w:val="TableNormal"/>
    <w:rsid w:val="00CD1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2166F"/>
    <w:rPr>
      <w:color w:val="0000FF" w:themeColor="hyperlink"/>
      <w:u w:val="single"/>
    </w:rPr>
  </w:style>
  <w:style w:type="character" w:styleId="UnresolvedMention">
    <w:name w:val="Unresolved Mention"/>
    <w:basedOn w:val="DefaultParagraphFont"/>
    <w:uiPriority w:val="99"/>
    <w:semiHidden/>
    <w:unhideWhenUsed/>
    <w:rsid w:val="0042166F"/>
    <w:rPr>
      <w:color w:val="808080"/>
      <w:shd w:val="clear" w:color="auto" w:fill="E6E6E6"/>
    </w:rPr>
  </w:style>
  <w:style w:type="character" w:customStyle="1" w:styleId="Heading3Char">
    <w:name w:val="Heading 3 Char"/>
    <w:basedOn w:val="DefaultParagraphFont"/>
    <w:link w:val="Heading3"/>
    <w:uiPriority w:val="99"/>
    <w:locked/>
    <w:rsid w:val="000529D6"/>
    <w:rPr>
      <w:rFonts w:ascii="Garamond" w:hAnsi="Garamond"/>
      <w:b/>
      <w:sz w:val="24"/>
    </w:rPr>
  </w:style>
  <w:style w:type="character" w:customStyle="1" w:styleId="Heading4Char">
    <w:name w:val="Heading 4 Char"/>
    <w:basedOn w:val="DefaultParagraphFont"/>
    <w:link w:val="Heading4"/>
    <w:locked/>
    <w:rsid w:val="000529D6"/>
    <w:rPr>
      <w:b/>
      <w:sz w:val="24"/>
    </w:rPr>
  </w:style>
  <w:style w:type="character" w:customStyle="1" w:styleId="BodyTextChar">
    <w:name w:val="Body Text Char"/>
    <w:basedOn w:val="DefaultParagraphFont"/>
    <w:link w:val="BodyText"/>
    <w:uiPriority w:val="99"/>
    <w:locked/>
    <w:rsid w:val="000529D6"/>
  </w:style>
  <w:style w:type="character" w:customStyle="1" w:styleId="BodyTextIndentChar">
    <w:name w:val="Body Text Indent Char"/>
    <w:basedOn w:val="DefaultParagraphFont"/>
    <w:link w:val="BodyTextIndent"/>
    <w:uiPriority w:val="99"/>
    <w:locked/>
    <w:rsid w:val="000529D6"/>
    <w:rPr>
      <w:sz w:val="24"/>
    </w:rPr>
  </w:style>
  <w:style w:type="paragraph" w:styleId="ListParagraph">
    <w:name w:val="List Paragraph"/>
    <w:basedOn w:val="Normal"/>
    <w:uiPriority w:val="34"/>
    <w:qFormat/>
    <w:rsid w:val="000529D6"/>
    <w:pPr>
      <w:ind w:left="720"/>
    </w:pPr>
  </w:style>
  <w:style w:type="character" w:styleId="CommentReference">
    <w:name w:val="annotation reference"/>
    <w:basedOn w:val="DefaultParagraphFont"/>
    <w:semiHidden/>
    <w:unhideWhenUsed/>
    <w:rsid w:val="00294CC7"/>
    <w:rPr>
      <w:sz w:val="16"/>
      <w:szCs w:val="16"/>
    </w:rPr>
  </w:style>
  <w:style w:type="paragraph" w:styleId="CommentText">
    <w:name w:val="annotation text"/>
    <w:basedOn w:val="Normal"/>
    <w:link w:val="CommentTextChar"/>
    <w:semiHidden/>
    <w:unhideWhenUsed/>
    <w:rsid w:val="00294CC7"/>
    <w:rPr>
      <w:sz w:val="20"/>
    </w:rPr>
  </w:style>
  <w:style w:type="character" w:customStyle="1" w:styleId="CommentTextChar">
    <w:name w:val="Comment Text Char"/>
    <w:basedOn w:val="DefaultParagraphFont"/>
    <w:link w:val="CommentText"/>
    <w:semiHidden/>
    <w:rsid w:val="00294CC7"/>
  </w:style>
  <w:style w:type="paragraph" w:styleId="CommentSubject">
    <w:name w:val="annotation subject"/>
    <w:basedOn w:val="CommentText"/>
    <w:next w:val="CommentText"/>
    <w:link w:val="CommentSubjectChar"/>
    <w:semiHidden/>
    <w:unhideWhenUsed/>
    <w:rsid w:val="00294CC7"/>
    <w:rPr>
      <w:b/>
      <w:bCs/>
    </w:rPr>
  </w:style>
  <w:style w:type="character" w:customStyle="1" w:styleId="CommentSubjectChar">
    <w:name w:val="Comment Subject Char"/>
    <w:basedOn w:val="CommentTextChar"/>
    <w:link w:val="CommentSubject"/>
    <w:semiHidden/>
    <w:rsid w:val="00294CC7"/>
    <w:rPr>
      <w:b/>
      <w:bCs/>
    </w:rPr>
  </w:style>
  <w:style w:type="character" w:styleId="Strong">
    <w:name w:val="Strong"/>
    <w:basedOn w:val="DefaultParagraphFont"/>
    <w:uiPriority w:val="22"/>
    <w:qFormat/>
    <w:rsid w:val="007D7100"/>
    <w:rPr>
      <w:b/>
      <w:bCs/>
    </w:rPr>
  </w:style>
  <w:style w:type="paragraph" w:styleId="NormalWeb">
    <w:name w:val="Normal (Web)"/>
    <w:basedOn w:val="Normal"/>
    <w:uiPriority w:val="99"/>
    <w:semiHidden/>
    <w:unhideWhenUsed/>
    <w:rsid w:val="00362B87"/>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3019">
      <w:bodyDiv w:val="1"/>
      <w:marLeft w:val="0"/>
      <w:marRight w:val="0"/>
      <w:marTop w:val="0"/>
      <w:marBottom w:val="0"/>
      <w:divBdr>
        <w:top w:val="none" w:sz="0" w:space="0" w:color="auto"/>
        <w:left w:val="none" w:sz="0" w:space="0" w:color="auto"/>
        <w:bottom w:val="none" w:sz="0" w:space="0" w:color="auto"/>
        <w:right w:val="none" w:sz="0" w:space="0" w:color="auto"/>
      </w:divBdr>
    </w:div>
    <w:div w:id="116024017">
      <w:bodyDiv w:val="1"/>
      <w:marLeft w:val="0"/>
      <w:marRight w:val="0"/>
      <w:marTop w:val="0"/>
      <w:marBottom w:val="0"/>
      <w:divBdr>
        <w:top w:val="none" w:sz="0" w:space="0" w:color="auto"/>
        <w:left w:val="none" w:sz="0" w:space="0" w:color="auto"/>
        <w:bottom w:val="none" w:sz="0" w:space="0" w:color="auto"/>
        <w:right w:val="none" w:sz="0" w:space="0" w:color="auto"/>
      </w:divBdr>
    </w:div>
    <w:div w:id="170799627">
      <w:bodyDiv w:val="1"/>
      <w:marLeft w:val="0"/>
      <w:marRight w:val="0"/>
      <w:marTop w:val="0"/>
      <w:marBottom w:val="0"/>
      <w:divBdr>
        <w:top w:val="none" w:sz="0" w:space="0" w:color="auto"/>
        <w:left w:val="none" w:sz="0" w:space="0" w:color="auto"/>
        <w:bottom w:val="none" w:sz="0" w:space="0" w:color="auto"/>
        <w:right w:val="none" w:sz="0" w:space="0" w:color="auto"/>
      </w:divBdr>
    </w:div>
    <w:div w:id="190074551">
      <w:bodyDiv w:val="1"/>
      <w:marLeft w:val="0"/>
      <w:marRight w:val="0"/>
      <w:marTop w:val="0"/>
      <w:marBottom w:val="0"/>
      <w:divBdr>
        <w:top w:val="none" w:sz="0" w:space="0" w:color="auto"/>
        <w:left w:val="none" w:sz="0" w:space="0" w:color="auto"/>
        <w:bottom w:val="none" w:sz="0" w:space="0" w:color="auto"/>
        <w:right w:val="none" w:sz="0" w:space="0" w:color="auto"/>
      </w:divBdr>
    </w:div>
    <w:div w:id="300886484">
      <w:bodyDiv w:val="1"/>
      <w:marLeft w:val="0"/>
      <w:marRight w:val="0"/>
      <w:marTop w:val="0"/>
      <w:marBottom w:val="0"/>
      <w:divBdr>
        <w:top w:val="none" w:sz="0" w:space="0" w:color="auto"/>
        <w:left w:val="none" w:sz="0" w:space="0" w:color="auto"/>
        <w:bottom w:val="none" w:sz="0" w:space="0" w:color="auto"/>
        <w:right w:val="none" w:sz="0" w:space="0" w:color="auto"/>
      </w:divBdr>
    </w:div>
    <w:div w:id="312217913">
      <w:bodyDiv w:val="1"/>
      <w:marLeft w:val="0"/>
      <w:marRight w:val="0"/>
      <w:marTop w:val="0"/>
      <w:marBottom w:val="0"/>
      <w:divBdr>
        <w:top w:val="none" w:sz="0" w:space="0" w:color="auto"/>
        <w:left w:val="none" w:sz="0" w:space="0" w:color="auto"/>
        <w:bottom w:val="none" w:sz="0" w:space="0" w:color="auto"/>
        <w:right w:val="none" w:sz="0" w:space="0" w:color="auto"/>
      </w:divBdr>
    </w:div>
    <w:div w:id="322852469">
      <w:bodyDiv w:val="1"/>
      <w:marLeft w:val="0"/>
      <w:marRight w:val="0"/>
      <w:marTop w:val="0"/>
      <w:marBottom w:val="0"/>
      <w:divBdr>
        <w:top w:val="none" w:sz="0" w:space="0" w:color="auto"/>
        <w:left w:val="none" w:sz="0" w:space="0" w:color="auto"/>
        <w:bottom w:val="none" w:sz="0" w:space="0" w:color="auto"/>
        <w:right w:val="none" w:sz="0" w:space="0" w:color="auto"/>
      </w:divBdr>
    </w:div>
    <w:div w:id="326180075">
      <w:bodyDiv w:val="1"/>
      <w:marLeft w:val="0"/>
      <w:marRight w:val="0"/>
      <w:marTop w:val="0"/>
      <w:marBottom w:val="0"/>
      <w:divBdr>
        <w:top w:val="none" w:sz="0" w:space="0" w:color="auto"/>
        <w:left w:val="none" w:sz="0" w:space="0" w:color="auto"/>
        <w:bottom w:val="none" w:sz="0" w:space="0" w:color="auto"/>
        <w:right w:val="none" w:sz="0" w:space="0" w:color="auto"/>
      </w:divBdr>
      <w:divsChild>
        <w:div w:id="1166436549">
          <w:marLeft w:val="0"/>
          <w:marRight w:val="0"/>
          <w:marTop w:val="0"/>
          <w:marBottom w:val="0"/>
          <w:divBdr>
            <w:top w:val="none" w:sz="0" w:space="0" w:color="auto"/>
            <w:left w:val="none" w:sz="0" w:space="0" w:color="auto"/>
            <w:bottom w:val="none" w:sz="0" w:space="0" w:color="auto"/>
            <w:right w:val="none" w:sz="0" w:space="0" w:color="auto"/>
          </w:divBdr>
        </w:div>
        <w:div w:id="1867213074">
          <w:marLeft w:val="0"/>
          <w:marRight w:val="0"/>
          <w:marTop w:val="0"/>
          <w:marBottom w:val="0"/>
          <w:divBdr>
            <w:top w:val="none" w:sz="0" w:space="0" w:color="auto"/>
            <w:left w:val="none" w:sz="0" w:space="0" w:color="auto"/>
            <w:bottom w:val="none" w:sz="0" w:space="0" w:color="auto"/>
            <w:right w:val="none" w:sz="0" w:space="0" w:color="auto"/>
          </w:divBdr>
        </w:div>
        <w:div w:id="85614712">
          <w:marLeft w:val="0"/>
          <w:marRight w:val="0"/>
          <w:marTop w:val="0"/>
          <w:marBottom w:val="0"/>
          <w:divBdr>
            <w:top w:val="none" w:sz="0" w:space="0" w:color="auto"/>
            <w:left w:val="none" w:sz="0" w:space="0" w:color="auto"/>
            <w:bottom w:val="none" w:sz="0" w:space="0" w:color="auto"/>
            <w:right w:val="none" w:sz="0" w:space="0" w:color="auto"/>
          </w:divBdr>
        </w:div>
        <w:div w:id="130949306">
          <w:marLeft w:val="0"/>
          <w:marRight w:val="0"/>
          <w:marTop w:val="0"/>
          <w:marBottom w:val="0"/>
          <w:divBdr>
            <w:top w:val="none" w:sz="0" w:space="0" w:color="auto"/>
            <w:left w:val="none" w:sz="0" w:space="0" w:color="auto"/>
            <w:bottom w:val="none" w:sz="0" w:space="0" w:color="auto"/>
            <w:right w:val="none" w:sz="0" w:space="0" w:color="auto"/>
          </w:divBdr>
        </w:div>
      </w:divsChild>
    </w:div>
    <w:div w:id="492529924">
      <w:bodyDiv w:val="1"/>
      <w:marLeft w:val="0"/>
      <w:marRight w:val="0"/>
      <w:marTop w:val="0"/>
      <w:marBottom w:val="0"/>
      <w:divBdr>
        <w:top w:val="none" w:sz="0" w:space="0" w:color="auto"/>
        <w:left w:val="none" w:sz="0" w:space="0" w:color="auto"/>
        <w:bottom w:val="none" w:sz="0" w:space="0" w:color="auto"/>
        <w:right w:val="none" w:sz="0" w:space="0" w:color="auto"/>
      </w:divBdr>
    </w:div>
    <w:div w:id="599533383">
      <w:bodyDiv w:val="1"/>
      <w:marLeft w:val="0"/>
      <w:marRight w:val="0"/>
      <w:marTop w:val="0"/>
      <w:marBottom w:val="0"/>
      <w:divBdr>
        <w:top w:val="none" w:sz="0" w:space="0" w:color="auto"/>
        <w:left w:val="none" w:sz="0" w:space="0" w:color="auto"/>
        <w:bottom w:val="none" w:sz="0" w:space="0" w:color="auto"/>
        <w:right w:val="none" w:sz="0" w:space="0" w:color="auto"/>
      </w:divBdr>
    </w:div>
    <w:div w:id="640500082">
      <w:bodyDiv w:val="1"/>
      <w:marLeft w:val="0"/>
      <w:marRight w:val="0"/>
      <w:marTop w:val="0"/>
      <w:marBottom w:val="0"/>
      <w:divBdr>
        <w:top w:val="none" w:sz="0" w:space="0" w:color="auto"/>
        <w:left w:val="none" w:sz="0" w:space="0" w:color="auto"/>
        <w:bottom w:val="none" w:sz="0" w:space="0" w:color="auto"/>
        <w:right w:val="none" w:sz="0" w:space="0" w:color="auto"/>
      </w:divBdr>
      <w:divsChild>
        <w:div w:id="609976253">
          <w:marLeft w:val="0"/>
          <w:marRight w:val="0"/>
          <w:marTop w:val="0"/>
          <w:marBottom w:val="0"/>
          <w:divBdr>
            <w:top w:val="none" w:sz="0" w:space="0" w:color="auto"/>
            <w:left w:val="none" w:sz="0" w:space="0" w:color="auto"/>
            <w:bottom w:val="none" w:sz="0" w:space="0" w:color="auto"/>
            <w:right w:val="none" w:sz="0" w:space="0" w:color="auto"/>
          </w:divBdr>
        </w:div>
        <w:div w:id="287510545">
          <w:marLeft w:val="0"/>
          <w:marRight w:val="0"/>
          <w:marTop w:val="0"/>
          <w:marBottom w:val="0"/>
          <w:divBdr>
            <w:top w:val="none" w:sz="0" w:space="0" w:color="auto"/>
            <w:left w:val="none" w:sz="0" w:space="0" w:color="auto"/>
            <w:bottom w:val="none" w:sz="0" w:space="0" w:color="auto"/>
            <w:right w:val="none" w:sz="0" w:space="0" w:color="auto"/>
          </w:divBdr>
        </w:div>
        <w:div w:id="1798522676">
          <w:marLeft w:val="0"/>
          <w:marRight w:val="0"/>
          <w:marTop w:val="0"/>
          <w:marBottom w:val="0"/>
          <w:divBdr>
            <w:top w:val="none" w:sz="0" w:space="0" w:color="auto"/>
            <w:left w:val="none" w:sz="0" w:space="0" w:color="auto"/>
            <w:bottom w:val="none" w:sz="0" w:space="0" w:color="auto"/>
            <w:right w:val="none" w:sz="0" w:space="0" w:color="auto"/>
          </w:divBdr>
        </w:div>
        <w:div w:id="981737081">
          <w:marLeft w:val="0"/>
          <w:marRight w:val="0"/>
          <w:marTop w:val="0"/>
          <w:marBottom w:val="0"/>
          <w:divBdr>
            <w:top w:val="none" w:sz="0" w:space="0" w:color="auto"/>
            <w:left w:val="none" w:sz="0" w:space="0" w:color="auto"/>
            <w:bottom w:val="none" w:sz="0" w:space="0" w:color="auto"/>
            <w:right w:val="none" w:sz="0" w:space="0" w:color="auto"/>
          </w:divBdr>
        </w:div>
      </w:divsChild>
    </w:div>
    <w:div w:id="662657706">
      <w:bodyDiv w:val="1"/>
      <w:marLeft w:val="0"/>
      <w:marRight w:val="0"/>
      <w:marTop w:val="0"/>
      <w:marBottom w:val="0"/>
      <w:divBdr>
        <w:top w:val="none" w:sz="0" w:space="0" w:color="auto"/>
        <w:left w:val="none" w:sz="0" w:space="0" w:color="auto"/>
        <w:bottom w:val="none" w:sz="0" w:space="0" w:color="auto"/>
        <w:right w:val="none" w:sz="0" w:space="0" w:color="auto"/>
      </w:divBdr>
    </w:div>
    <w:div w:id="802381557">
      <w:bodyDiv w:val="1"/>
      <w:marLeft w:val="0"/>
      <w:marRight w:val="0"/>
      <w:marTop w:val="0"/>
      <w:marBottom w:val="0"/>
      <w:divBdr>
        <w:top w:val="none" w:sz="0" w:space="0" w:color="auto"/>
        <w:left w:val="none" w:sz="0" w:space="0" w:color="auto"/>
        <w:bottom w:val="none" w:sz="0" w:space="0" w:color="auto"/>
        <w:right w:val="none" w:sz="0" w:space="0" w:color="auto"/>
      </w:divBdr>
    </w:div>
    <w:div w:id="837619231">
      <w:bodyDiv w:val="1"/>
      <w:marLeft w:val="0"/>
      <w:marRight w:val="0"/>
      <w:marTop w:val="0"/>
      <w:marBottom w:val="0"/>
      <w:divBdr>
        <w:top w:val="none" w:sz="0" w:space="0" w:color="auto"/>
        <w:left w:val="none" w:sz="0" w:space="0" w:color="auto"/>
        <w:bottom w:val="none" w:sz="0" w:space="0" w:color="auto"/>
        <w:right w:val="none" w:sz="0" w:space="0" w:color="auto"/>
      </w:divBdr>
    </w:div>
    <w:div w:id="921717770">
      <w:bodyDiv w:val="1"/>
      <w:marLeft w:val="0"/>
      <w:marRight w:val="0"/>
      <w:marTop w:val="0"/>
      <w:marBottom w:val="0"/>
      <w:divBdr>
        <w:top w:val="none" w:sz="0" w:space="0" w:color="auto"/>
        <w:left w:val="none" w:sz="0" w:space="0" w:color="auto"/>
        <w:bottom w:val="none" w:sz="0" w:space="0" w:color="auto"/>
        <w:right w:val="none" w:sz="0" w:space="0" w:color="auto"/>
      </w:divBdr>
    </w:div>
    <w:div w:id="936905601">
      <w:bodyDiv w:val="1"/>
      <w:marLeft w:val="0"/>
      <w:marRight w:val="0"/>
      <w:marTop w:val="0"/>
      <w:marBottom w:val="0"/>
      <w:divBdr>
        <w:top w:val="none" w:sz="0" w:space="0" w:color="auto"/>
        <w:left w:val="none" w:sz="0" w:space="0" w:color="auto"/>
        <w:bottom w:val="none" w:sz="0" w:space="0" w:color="auto"/>
        <w:right w:val="none" w:sz="0" w:space="0" w:color="auto"/>
      </w:divBdr>
    </w:div>
    <w:div w:id="1025911443">
      <w:bodyDiv w:val="1"/>
      <w:marLeft w:val="0"/>
      <w:marRight w:val="0"/>
      <w:marTop w:val="0"/>
      <w:marBottom w:val="0"/>
      <w:divBdr>
        <w:top w:val="none" w:sz="0" w:space="0" w:color="auto"/>
        <w:left w:val="none" w:sz="0" w:space="0" w:color="auto"/>
        <w:bottom w:val="none" w:sz="0" w:space="0" w:color="auto"/>
        <w:right w:val="none" w:sz="0" w:space="0" w:color="auto"/>
      </w:divBdr>
    </w:div>
    <w:div w:id="1070735578">
      <w:bodyDiv w:val="1"/>
      <w:marLeft w:val="0"/>
      <w:marRight w:val="0"/>
      <w:marTop w:val="0"/>
      <w:marBottom w:val="0"/>
      <w:divBdr>
        <w:top w:val="none" w:sz="0" w:space="0" w:color="auto"/>
        <w:left w:val="none" w:sz="0" w:space="0" w:color="auto"/>
        <w:bottom w:val="none" w:sz="0" w:space="0" w:color="auto"/>
        <w:right w:val="none" w:sz="0" w:space="0" w:color="auto"/>
      </w:divBdr>
    </w:div>
    <w:div w:id="1071192621">
      <w:bodyDiv w:val="1"/>
      <w:marLeft w:val="0"/>
      <w:marRight w:val="0"/>
      <w:marTop w:val="0"/>
      <w:marBottom w:val="0"/>
      <w:divBdr>
        <w:top w:val="none" w:sz="0" w:space="0" w:color="auto"/>
        <w:left w:val="none" w:sz="0" w:space="0" w:color="auto"/>
        <w:bottom w:val="none" w:sz="0" w:space="0" w:color="auto"/>
        <w:right w:val="none" w:sz="0" w:space="0" w:color="auto"/>
      </w:divBdr>
    </w:div>
    <w:div w:id="1162113455">
      <w:bodyDiv w:val="1"/>
      <w:marLeft w:val="0"/>
      <w:marRight w:val="0"/>
      <w:marTop w:val="0"/>
      <w:marBottom w:val="0"/>
      <w:divBdr>
        <w:top w:val="none" w:sz="0" w:space="0" w:color="auto"/>
        <w:left w:val="none" w:sz="0" w:space="0" w:color="auto"/>
        <w:bottom w:val="none" w:sz="0" w:space="0" w:color="auto"/>
        <w:right w:val="none" w:sz="0" w:space="0" w:color="auto"/>
      </w:divBdr>
    </w:div>
    <w:div w:id="1251544692">
      <w:bodyDiv w:val="1"/>
      <w:marLeft w:val="0"/>
      <w:marRight w:val="0"/>
      <w:marTop w:val="0"/>
      <w:marBottom w:val="0"/>
      <w:divBdr>
        <w:top w:val="none" w:sz="0" w:space="0" w:color="auto"/>
        <w:left w:val="none" w:sz="0" w:space="0" w:color="auto"/>
        <w:bottom w:val="none" w:sz="0" w:space="0" w:color="auto"/>
        <w:right w:val="none" w:sz="0" w:space="0" w:color="auto"/>
      </w:divBdr>
    </w:div>
    <w:div w:id="1254508343">
      <w:bodyDiv w:val="1"/>
      <w:marLeft w:val="0"/>
      <w:marRight w:val="0"/>
      <w:marTop w:val="0"/>
      <w:marBottom w:val="0"/>
      <w:divBdr>
        <w:top w:val="none" w:sz="0" w:space="0" w:color="auto"/>
        <w:left w:val="none" w:sz="0" w:space="0" w:color="auto"/>
        <w:bottom w:val="none" w:sz="0" w:space="0" w:color="auto"/>
        <w:right w:val="none" w:sz="0" w:space="0" w:color="auto"/>
      </w:divBdr>
    </w:div>
    <w:div w:id="1316880466">
      <w:bodyDiv w:val="1"/>
      <w:marLeft w:val="0"/>
      <w:marRight w:val="0"/>
      <w:marTop w:val="0"/>
      <w:marBottom w:val="0"/>
      <w:divBdr>
        <w:top w:val="none" w:sz="0" w:space="0" w:color="auto"/>
        <w:left w:val="none" w:sz="0" w:space="0" w:color="auto"/>
        <w:bottom w:val="none" w:sz="0" w:space="0" w:color="auto"/>
        <w:right w:val="none" w:sz="0" w:space="0" w:color="auto"/>
      </w:divBdr>
    </w:div>
    <w:div w:id="1352534634">
      <w:bodyDiv w:val="1"/>
      <w:marLeft w:val="0"/>
      <w:marRight w:val="0"/>
      <w:marTop w:val="0"/>
      <w:marBottom w:val="0"/>
      <w:divBdr>
        <w:top w:val="none" w:sz="0" w:space="0" w:color="auto"/>
        <w:left w:val="none" w:sz="0" w:space="0" w:color="auto"/>
        <w:bottom w:val="none" w:sz="0" w:space="0" w:color="auto"/>
        <w:right w:val="none" w:sz="0" w:space="0" w:color="auto"/>
      </w:divBdr>
    </w:div>
    <w:div w:id="1411924708">
      <w:bodyDiv w:val="1"/>
      <w:marLeft w:val="0"/>
      <w:marRight w:val="0"/>
      <w:marTop w:val="0"/>
      <w:marBottom w:val="0"/>
      <w:divBdr>
        <w:top w:val="none" w:sz="0" w:space="0" w:color="auto"/>
        <w:left w:val="none" w:sz="0" w:space="0" w:color="auto"/>
        <w:bottom w:val="none" w:sz="0" w:space="0" w:color="auto"/>
        <w:right w:val="none" w:sz="0" w:space="0" w:color="auto"/>
      </w:divBdr>
    </w:div>
    <w:div w:id="1445612932">
      <w:bodyDiv w:val="1"/>
      <w:marLeft w:val="0"/>
      <w:marRight w:val="0"/>
      <w:marTop w:val="0"/>
      <w:marBottom w:val="0"/>
      <w:divBdr>
        <w:top w:val="none" w:sz="0" w:space="0" w:color="auto"/>
        <w:left w:val="none" w:sz="0" w:space="0" w:color="auto"/>
        <w:bottom w:val="none" w:sz="0" w:space="0" w:color="auto"/>
        <w:right w:val="none" w:sz="0" w:space="0" w:color="auto"/>
      </w:divBdr>
    </w:div>
    <w:div w:id="1476876836">
      <w:bodyDiv w:val="1"/>
      <w:marLeft w:val="0"/>
      <w:marRight w:val="0"/>
      <w:marTop w:val="0"/>
      <w:marBottom w:val="0"/>
      <w:divBdr>
        <w:top w:val="none" w:sz="0" w:space="0" w:color="auto"/>
        <w:left w:val="none" w:sz="0" w:space="0" w:color="auto"/>
        <w:bottom w:val="none" w:sz="0" w:space="0" w:color="auto"/>
        <w:right w:val="none" w:sz="0" w:space="0" w:color="auto"/>
      </w:divBdr>
    </w:div>
    <w:div w:id="1500657918">
      <w:bodyDiv w:val="1"/>
      <w:marLeft w:val="0"/>
      <w:marRight w:val="0"/>
      <w:marTop w:val="0"/>
      <w:marBottom w:val="0"/>
      <w:divBdr>
        <w:top w:val="none" w:sz="0" w:space="0" w:color="auto"/>
        <w:left w:val="none" w:sz="0" w:space="0" w:color="auto"/>
        <w:bottom w:val="none" w:sz="0" w:space="0" w:color="auto"/>
        <w:right w:val="none" w:sz="0" w:space="0" w:color="auto"/>
      </w:divBdr>
    </w:div>
    <w:div w:id="1510173581">
      <w:bodyDiv w:val="1"/>
      <w:marLeft w:val="0"/>
      <w:marRight w:val="0"/>
      <w:marTop w:val="0"/>
      <w:marBottom w:val="0"/>
      <w:divBdr>
        <w:top w:val="none" w:sz="0" w:space="0" w:color="auto"/>
        <w:left w:val="none" w:sz="0" w:space="0" w:color="auto"/>
        <w:bottom w:val="none" w:sz="0" w:space="0" w:color="auto"/>
        <w:right w:val="none" w:sz="0" w:space="0" w:color="auto"/>
      </w:divBdr>
    </w:div>
    <w:div w:id="1539274546">
      <w:bodyDiv w:val="1"/>
      <w:marLeft w:val="0"/>
      <w:marRight w:val="0"/>
      <w:marTop w:val="0"/>
      <w:marBottom w:val="0"/>
      <w:divBdr>
        <w:top w:val="none" w:sz="0" w:space="0" w:color="auto"/>
        <w:left w:val="none" w:sz="0" w:space="0" w:color="auto"/>
        <w:bottom w:val="none" w:sz="0" w:space="0" w:color="auto"/>
        <w:right w:val="none" w:sz="0" w:space="0" w:color="auto"/>
      </w:divBdr>
    </w:div>
    <w:div w:id="1575046124">
      <w:bodyDiv w:val="1"/>
      <w:marLeft w:val="0"/>
      <w:marRight w:val="0"/>
      <w:marTop w:val="0"/>
      <w:marBottom w:val="0"/>
      <w:divBdr>
        <w:top w:val="none" w:sz="0" w:space="0" w:color="auto"/>
        <w:left w:val="none" w:sz="0" w:space="0" w:color="auto"/>
        <w:bottom w:val="none" w:sz="0" w:space="0" w:color="auto"/>
        <w:right w:val="none" w:sz="0" w:space="0" w:color="auto"/>
      </w:divBdr>
    </w:div>
    <w:div w:id="1611935980">
      <w:bodyDiv w:val="1"/>
      <w:marLeft w:val="0"/>
      <w:marRight w:val="0"/>
      <w:marTop w:val="0"/>
      <w:marBottom w:val="0"/>
      <w:divBdr>
        <w:top w:val="none" w:sz="0" w:space="0" w:color="auto"/>
        <w:left w:val="none" w:sz="0" w:space="0" w:color="auto"/>
        <w:bottom w:val="none" w:sz="0" w:space="0" w:color="auto"/>
        <w:right w:val="none" w:sz="0" w:space="0" w:color="auto"/>
      </w:divBdr>
    </w:div>
    <w:div w:id="1667896342">
      <w:bodyDiv w:val="1"/>
      <w:marLeft w:val="0"/>
      <w:marRight w:val="0"/>
      <w:marTop w:val="0"/>
      <w:marBottom w:val="0"/>
      <w:divBdr>
        <w:top w:val="none" w:sz="0" w:space="0" w:color="auto"/>
        <w:left w:val="none" w:sz="0" w:space="0" w:color="auto"/>
        <w:bottom w:val="none" w:sz="0" w:space="0" w:color="auto"/>
        <w:right w:val="none" w:sz="0" w:space="0" w:color="auto"/>
      </w:divBdr>
    </w:div>
    <w:div w:id="175250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d112607-e172-41c7-8ea5-d8e13d4f45f5">
      <UserInfo>
        <DisplayName>Milena De Melo</DisplayName>
        <AccountId>12</AccountId>
        <AccountType/>
      </UserInfo>
      <UserInfo>
        <DisplayName>Eric Will</DisplayName>
        <AccountId>145</AccountId>
        <AccountType/>
      </UserInfo>
      <UserInfo>
        <DisplayName>John Kennedy</DisplayName>
        <AccountId>52</AccountId>
        <AccountType/>
      </UserInfo>
      <UserInfo>
        <DisplayName>Julie Lunn</DisplayName>
        <AccountId>99</AccountId>
        <AccountType/>
      </UserInfo>
    </SharedWithUsers>
    <lcf76f155ced4ddcb4097134ff3c332f xmlns="86a73237-4f62-4871-9587-092187cb45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8CE2AEE54E5242933717E8C05C8B4E" ma:contentTypeVersion="15" ma:contentTypeDescription="Create a new document." ma:contentTypeScope="" ma:versionID="a29c2fa5c9a2c49b594c5c5ee91e78cf">
  <xsd:schema xmlns:xsd="http://www.w3.org/2001/XMLSchema" xmlns:xs="http://www.w3.org/2001/XMLSchema" xmlns:p="http://schemas.microsoft.com/office/2006/metadata/properties" xmlns:ns2="ed112607-e172-41c7-8ea5-d8e13d4f45f5" xmlns:ns3="86a73237-4f62-4871-9587-092187cb45a9" targetNamespace="http://schemas.microsoft.com/office/2006/metadata/properties" ma:root="true" ma:fieldsID="07a675c92d9f0a0a551f7ffc105914e9" ns2:_="" ns3:_="">
    <xsd:import namespace="ed112607-e172-41c7-8ea5-d8e13d4f45f5"/>
    <xsd:import namespace="86a73237-4f62-4871-9587-092187cb45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Location" minOccurs="0"/>
                <xsd:element ref="ns3:MediaServiceObjectDetectorVersions"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12607-e172-41c7-8ea5-d8e13d4f45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a73237-4f62-4871-9587-092187cb45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d45cd32-baf8-46a8-afa4-836957f8ccb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DED0BA-9098-447F-BB59-8BB6B0F1344F}">
  <ds:schemaRefs>
    <ds:schemaRef ds:uri="http://schemas.openxmlformats.org/officeDocument/2006/bibliography"/>
  </ds:schemaRefs>
</ds:datastoreItem>
</file>

<file path=customXml/itemProps2.xml><?xml version="1.0" encoding="utf-8"?>
<ds:datastoreItem xmlns:ds="http://schemas.openxmlformats.org/officeDocument/2006/customXml" ds:itemID="{A30AB0D8-92AB-4D2E-A032-280AF97F70DF}">
  <ds:schemaRefs>
    <ds:schemaRef ds:uri="http://schemas.microsoft.com/office/2006/metadata/properties"/>
    <ds:schemaRef ds:uri="http://schemas.microsoft.com/office/infopath/2007/PartnerControls"/>
    <ds:schemaRef ds:uri="ed112607-e172-41c7-8ea5-d8e13d4f45f5"/>
    <ds:schemaRef ds:uri="86a73237-4f62-4871-9587-092187cb45a9"/>
  </ds:schemaRefs>
</ds:datastoreItem>
</file>

<file path=customXml/itemProps3.xml><?xml version="1.0" encoding="utf-8"?>
<ds:datastoreItem xmlns:ds="http://schemas.openxmlformats.org/officeDocument/2006/customXml" ds:itemID="{3F1CC25D-E384-47EE-9AC5-E375A7D0ABEA}">
  <ds:schemaRefs>
    <ds:schemaRef ds:uri="http://schemas.microsoft.com/sharepoint/v3/contenttype/forms"/>
  </ds:schemaRefs>
</ds:datastoreItem>
</file>

<file path=customXml/itemProps4.xml><?xml version="1.0" encoding="utf-8"?>
<ds:datastoreItem xmlns:ds="http://schemas.openxmlformats.org/officeDocument/2006/customXml" ds:itemID="{512B02D9-A856-44F8-8730-7B55D250B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112607-e172-41c7-8ea5-d8e13d4f45f5"/>
    <ds:schemaRef ds:uri="86a73237-4f62-4871-9587-092187cb4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1254</Words>
  <Characters>7150</Characters>
  <Application>Microsoft Office Word</Application>
  <DocSecurity>0</DocSecurity>
  <Lines>59</Lines>
  <Paragraphs>16</Paragraphs>
  <ScaleCrop>false</ScaleCrop>
  <Company>RCRC</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Preliminary * *</dc:title>
  <dc:subject/>
  <dc:creator>Carolyn Holmes</dc:creator>
  <cp:keywords/>
  <dc:description/>
  <cp:lastModifiedBy>Staci Heaton</cp:lastModifiedBy>
  <cp:revision>70</cp:revision>
  <cp:lastPrinted>2023-06-15T21:31:00Z</cp:lastPrinted>
  <dcterms:created xsi:type="dcterms:W3CDTF">2026-08-10T20:52:00Z</dcterms:created>
  <dcterms:modified xsi:type="dcterms:W3CDTF">2026-08-10T22:36:00Z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0x010100748CE2AEE54E5242933717E8C05C8B4E</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