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580C" w:rsidRPr="00DA55DC" w:rsidRDefault="00C64801" w:rsidP="005D2662">
      <w:pPr>
        <w:spacing w:after="0" w:line="240" w:lineRule="auto"/>
        <w:jc w:val="center"/>
        <w:rPr>
          <w:b/>
        </w:rPr>
      </w:pPr>
      <w:r w:rsidRPr="00DA55DC">
        <w:rPr>
          <w:b/>
        </w:rPr>
        <w:t>CalRecycle</w:t>
      </w:r>
    </w:p>
    <w:p w:rsidR="00DE580C" w:rsidRPr="00DA55DC" w:rsidRDefault="003E3B03" w:rsidP="005D2662">
      <w:pPr>
        <w:spacing w:after="0" w:line="240" w:lineRule="auto"/>
        <w:jc w:val="center"/>
        <w:rPr>
          <w:b/>
        </w:rPr>
      </w:pPr>
      <w:r>
        <w:rPr>
          <w:b/>
        </w:rPr>
        <w:t xml:space="preserve">ESJPA </w:t>
      </w:r>
      <w:r w:rsidR="0063746D" w:rsidRPr="00DA55DC">
        <w:rPr>
          <w:b/>
        </w:rPr>
        <w:t>Update</w:t>
      </w:r>
    </w:p>
    <w:p w:rsidR="00DE580C" w:rsidRPr="00DA55DC" w:rsidRDefault="003E3B03" w:rsidP="005D2662">
      <w:pPr>
        <w:spacing w:after="0" w:line="240" w:lineRule="auto"/>
        <w:jc w:val="center"/>
        <w:rPr>
          <w:b/>
        </w:rPr>
      </w:pPr>
      <w:r>
        <w:rPr>
          <w:b/>
        </w:rPr>
        <w:t>Decem</w:t>
      </w:r>
      <w:r w:rsidR="00E231BD">
        <w:rPr>
          <w:b/>
        </w:rPr>
        <w:t xml:space="preserve">ber </w:t>
      </w:r>
      <w:r w:rsidR="00354D79" w:rsidRPr="00DA55DC">
        <w:rPr>
          <w:b/>
        </w:rPr>
        <w:t>2016</w:t>
      </w:r>
    </w:p>
    <w:p w:rsidR="008C149D" w:rsidRPr="00DA55DC" w:rsidRDefault="008C149D" w:rsidP="00DA55DC">
      <w:pPr>
        <w:spacing w:after="0" w:line="240" w:lineRule="auto"/>
        <w:jc w:val="center"/>
        <w:rPr>
          <w:b/>
        </w:rPr>
      </w:pPr>
    </w:p>
    <w:p w:rsidR="00D41FCE" w:rsidRPr="00DA55DC" w:rsidRDefault="00DA55DC" w:rsidP="00DA55DC">
      <w:pPr>
        <w:pStyle w:val="ListParagraph"/>
        <w:numPr>
          <w:ilvl w:val="0"/>
          <w:numId w:val="29"/>
        </w:numPr>
        <w:spacing w:after="0" w:line="240" w:lineRule="auto"/>
        <w:rPr>
          <w:b/>
        </w:rPr>
      </w:pPr>
      <w:r w:rsidRPr="00DA55DC">
        <w:rPr>
          <w:b/>
        </w:rPr>
        <w:t>GENERAL PROGRAM UPDATES</w:t>
      </w:r>
      <w:r w:rsidR="00F45ACE">
        <w:rPr>
          <w:b/>
        </w:rPr>
        <w:t xml:space="preserve"> (</w:t>
      </w:r>
      <w:r w:rsidR="00F45ACE" w:rsidRPr="00F45ACE">
        <w:rPr>
          <w:b/>
          <w:color w:val="FF0000"/>
        </w:rPr>
        <w:t>NEW</w:t>
      </w:r>
      <w:r w:rsidR="00F45ACE">
        <w:rPr>
          <w:b/>
        </w:rPr>
        <w:t>)</w:t>
      </w:r>
    </w:p>
    <w:p w:rsidR="00DA55DC" w:rsidRPr="00DA55DC" w:rsidRDefault="00DA55DC" w:rsidP="005D2662">
      <w:pPr>
        <w:spacing w:after="0" w:line="240" w:lineRule="auto"/>
        <w:rPr>
          <w:b/>
        </w:rPr>
      </w:pPr>
    </w:p>
    <w:p w:rsidR="00F45ACE" w:rsidRPr="00F45ACE" w:rsidRDefault="00F45ACE" w:rsidP="00F45ACE">
      <w:pPr>
        <w:pStyle w:val="NormalWeb"/>
        <w:rPr>
          <w:rFonts w:asciiTheme="minorHAnsi" w:hAnsiTheme="minorHAnsi" w:cs="Arial"/>
          <w:b/>
          <w:color w:val="000000"/>
          <w:sz w:val="22"/>
          <w:szCs w:val="22"/>
        </w:rPr>
      </w:pPr>
      <w:r w:rsidRPr="00F45ACE">
        <w:rPr>
          <w:rFonts w:asciiTheme="minorHAnsi" w:hAnsiTheme="minorHAnsi" w:cs="Arial"/>
          <w:b/>
          <w:color w:val="000000"/>
          <w:sz w:val="22"/>
          <w:szCs w:val="22"/>
        </w:rPr>
        <w:t>GHG Funding</w:t>
      </w:r>
    </w:p>
    <w:p w:rsidR="00F45ACE" w:rsidRDefault="00F45ACE" w:rsidP="00F45ACE">
      <w:pPr>
        <w:pStyle w:val="NormalWeb"/>
        <w:rPr>
          <w:rFonts w:asciiTheme="minorHAnsi" w:hAnsiTheme="minorHAnsi" w:cs="Arial"/>
          <w:color w:val="000000"/>
          <w:sz w:val="22"/>
          <w:szCs w:val="22"/>
        </w:rPr>
      </w:pPr>
      <w:r w:rsidRPr="00F45ACE">
        <w:rPr>
          <w:rFonts w:asciiTheme="minorHAnsi" w:hAnsiTheme="minorHAnsi" w:cs="Arial"/>
          <w:color w:val="000000"/>
          <w:sz w:val="22"/>
          <w:szCs w:val="22"/>
        </w:rPr>
        <w:t xml:space="preserve">CalRecycle </w:t>
      </w:r>
      <w:r>
        <w:rPr>
          <w:rFonts w:asciiTheme="minorHAnsi" w:hAnsiTheme="minorHAnsi" w:cs="Arial"/>
          <w:color w:val="000000"/>
          <w:sz w:val="22"/>
          <w:szCs w:val="22"/>
        </w:rPr>
        <w:t>held</w:t>
      </w:r>
      <w:r w:rsidRPr="00F45ACE">
        <w:rPr>
          <w:rFonts w:asciiTheme="minorHAnsi" w:hAnsiTheme="minorHAnsi" w:cs="Arial"/>
          <w:color w:val="000000"/>
          <w:sz w:val="22"/>
          <w:szCs w:val="22"/>
        </w:rPr>
        <w:t xml:space="preserve"> a public meeting on</w:t>
      </w:r>
      <w:r w:rsidRPr="00F45ACE">
        <w:rPr>
          <w:rFonts w:asciiTheme="minorHAnsi" w:hAnsiTheme="minorHAnsi" w:cs="Arial"/>
          <w:color w:val="1F497D"/>
          <w:sz w:val="22"/>
          <w:szCs w:val="22"/>
        </w:rPr>
        <w:t xml:space="preserve"> Tuesday, November 15, 2016 at 10:00 am </w:t>
      </w:r>
      <w:r w:rsidRPr="00F45ACE">
        <w:rPr>
          <w:rFonts w:asciiTheme="minorHAnsi" w:hAnsiTheme="minorHAnsi" w:cs="Arial"/>
          <w:color w:val="000000"/>
          <w:sz w:val="22"/>
          <w:szCs w:val="22"/>
        </w:rPr>
        <w:t xml:space="preserve">to discuss the </w:t>
      </w:r>
      <w:r w:rsidRPr="00F45ACE">
        <w:rPr>
          <w:rFonts w:asciiTheme="minorHAnsi" w:hAnsiTheme="minorHAnsi" w:cs="Arial"/>
          <w:sz w:val="22"/>
          <w:szCs w:val="22"/>
        </w:rPr>
        <w:t xml:space="preserve">Revised </w:t>
      </w:r>
      <w:r w:rsidRPr="00F45ACE">
        <w:rPr>
          <w:rFonts w:asciiTheme="minorHAnsi" w:hAnsiTheme="minorHAnsi" w:cs="Arial"/>
          <w:color w:val="000000"/>
          <w:sz w:val="22"/>
          <w:szCs w:val="22"/>
        </w:rPr>
        <w:t xml:space="preserve">Program Criteria for </w:t>
      </w:r>
      <w:r w:rsidRPr="00F45ACE">
        <w:rPr>
          <w:rFonts w:asciiTheme="minorHAnsi" w:hAnsiTheme="minorHAnsi" w:cs="Arial"/>
          <w:sz w:val="22"/>
          <w:szCs w:val="22"/>
        </w:rPr>
        <w:t xml:space="preserve">Organics Grant Program, Fiscal Year 2016–17 and the </w:t>
      </w:r>
      <w:r w:rsidRPr="00F45ACE">
        <w:rPr>
          <w:rFonts w:asciiTheme="minorHAnsi" w:hAnsiTheme="minorHAnsi" w:cs="Arial"/>
          <w:color w:val="000000"/>
          <w:sz w:val="22"/>
          <w:szCs w:val="22"/>
        </w:rPr>
        <w:t>Recycled Fiber, Plastic, and Glass Grant Program, Fiscal Year 2016–17</w:t>
      </w:r>
      <w:r>
        <w:rPr>
          <w:rFonts w:asciiTheme="minorHAnsi" w:hAnsiTheme="minorHAnsi" w:cs="Arial"/>
          <w:color w:val="000000"/>
          <w:sz w:val="22"/>
          <w:szCs w:val="22"/>
        </w:rPr>
        <w:t>.</w:t>
      </w:r>
    </w:p>
    <w:p w:rsidR="00F45ACE" w:rsidRPr="00F45ACE" w:rsidRDefault="00F45ACE" w:rsidP="00F45ACE">
      <w:pPr>
        <w:pStyle w:val="NormalWeb"/>
        <w:rPr>
          <w:rFonts w:asciiTheme="minorHAnsi" w:hAnsiTheme="minorHAnsi"/>
          <w:sz w:val="22"/>
          <w:szCs w:val="22"/>
        </w:rPr>
      </w:pPr>
      <w:r w:rsidRPr="00F45ACE">
        <w:rPr>
          <w:rFonts w:asciiTheme="minorHAnsi" w:hAnsiTheme="minorHAnsi" w:cs="Arial"/>
          <w:color w:val="000000"/>
          <w:sz w:val="22"/>
          <w:szCs w:val="22"/>
        </w:rPr>
        <w:t xml:space="preserve">The Request for Approval and Scoring Criteria </w:t>
      </w:r>
      <w:r w:rsidRPr="00F45ACE">
        <w:rPr>
          <w:rFonts w:asciiTheme="minorHAnsi" w:hAnsiTheme="minorHAnsi" w:cs="Arial"/>
          <w:sz w:val="22"/>
          <w:szCs w:val="22"/>
        </w:rPr>
        <w:t xml:space="preserve">documents for the Organics Grant Program are </w:t>
      </w:r>
      <w:r w:rsidRPr="00F45ACE">
        <w:rPr>
          <w:rFonts w:asciiTheme="minorHAnsi" w:hAnsiTheme="minorHAnsi" w:cs="Arial"/>
          <w:color w:val="000000"/>
          <w:sz w:val="22"/>
          <w:szCs w:val="22"/>
        </w:rPr>
        <w:t xml:space="preserve">now available at </w:t>
      </w:r>
      <w:hyperlink r:id="rId8" w:history="1">
        <w:r w:rsidRPr="00F45ACE">
          <w:rPr>
            <w:rStyle w:val="Hyperlink"/>
            <w:rFonts w:asciiTheme="minorHAnsi" w:hAnsiTheme="minorHAnsi" w:cs="Arial"/>
            <w:color w:val="0563C1"/>
            <w:sz w:val="22"/>
            <w:szCs w:val="22"/>
          </w:rPr>
          <w:t>http://www.calrecycle.ca.gov/Actions/PublicNoticeDetail.aspx?id=1932&amp;aiid=1767</w:t>
        </w:r>
      </w:hyperlink>
      <w:r w:rsidRPr="00F45ACE">
        <w:rPr>
          <w:rFonts w:asciiTheme="minorHAnsi" w:hAnsiTheme="minorHAnsi" w:cs="Arial"/>
          <w:color w:val="1F497D"/>
          <w:sz w:val="22"/>
          <w:szCs w:val="22"/>
        </w:rPr>
        <w:t xml:space="preserve"> </w:t>
      </w:r>
      <w:r w:rsidRPr="00F45ACE">
        <w:rPr>
          <w:rFonts w:asciiTheme="minorHAnsi" w:hAnsiTheme="minorHAnsi" w:cs="Arial"/>
          <w:sz w:val="22"/>
          <w:szCs w:val="22"/>
        </w:rPr>
        <w:t xml:space="preserve">and for the Recycled Fiber, Plastic and Glass Grant Program at </w:t>
      </w:r>
      <w:hyperlink r:id="rId9" w:history="1">
        <w:r w:rsidRPr="00F45ACE">
          <w:rPr>
            <w:rStyle w:val="Hyperlink"/>
            <w:rFonts w:asciiTheme="minorHAnsi" w:hAnsiTheme="minorHAnsi" w:cs="Arial"/>
            <w:color w:val="0563C1"/>
            <w:sz w:val="22"/>
            <w:szCs w:val="22"/>
          </w:rPr>
          <w:t>http://www.calrecycle.ca.gov/Actions/PublicNoticeDetail.aspx?id=1930&amp;aiid=1766</w:t>
        </w:r>
      </w:hyperlink>
      <w:r w:rsidRPr="00F45ACE">
        <w:rPr>
          <w:rFonts w:asciiTheme="minorHAnsi" w:hAnsiTheme="minorHAnsi" w:cs="Arial"/>
          <w:color w:val="000000"/>
          <w:sz w:val="22"/>
          <w:szCs w:val="22"/>
        </w:rPr>
        <w:t xml:space="preserve">.  </w:t>
      </w:r>
    </w:p>
    <w:p w:rsidR="00D41FCE" w:rsidRDefault="00F45ACE" w:rsidP="005D2662">
      <w:pPr>
        <w:spacing w:after="0" w:line="240" w:lineRule="auto"/>
        <w:rPr>
          <w:b/>
        </w:rPr>
      </w:pPr>
      <w:r>
        <w:rPr>
          <w:b/>
        </w:rPr>
        <w:t>AB 901</w:t>
      </w:r>
    </w:p>
    <w:p w:rsidR="00F45ACE" w:rsidRDefault="00F45ACE" w:rsidP="00F45ACE">
      <w:pPr>
        <w:pStyle w:val="NormalWeb"/>
        <w:rPr>
          <w:rFonts w:asciiTheme="minorHAnsi" w:hAnsiTheme="minorHAnsi" w:cs="Arial"/>
          <w:sz w:val="22"/>
          <w:szCs w:val="22"/>
        </w:rPr>
      </w:pPr>
      <w:r w:rsidRPr="00F45ACE">
        <w:rPr>
          <w:rFonts w:asciiTheme="minorHAnsi" w:hAnsiTheme="minorHAnsi" w:cs="Arial"/>
          <w:sz w:val="22"/>
          <w:szCs w:val="22"/>
        </w:rPr>
        <w:t>Draft Regulations are posted on the AB 901 website</w:t>
      </w:r>
      <w:r>
        <w:rPr>
          <w:rFonts w:asciiTheme="minorHAnsi" w:hAnsiTheme="minorHAnsi" w:cs="Arial"/>
          <w:sz w:val="22"/>
          <w:szCs w:val="22"/>
        </w:rPr>
        <w:t xml:space="preserve">: </w:t>
      </w:r>
      <w:hyperlink r:id="rId10" w:history="1">
        <w:r w:rsidRPr="00F63639">
          <w:rPr>
            <w:rStyle w:val="Hyperlink"/>
            <w:rFonts w:asciiTheme="minorHAnsi" w:hAnsiTheme="minorHAnsi" w:cs="Arial"/>
            <w:sz w:val="22"/>
            <w:szCs w:val="22"/>
          </w:rPr>
          <w:t>http://www.calrecycle.ca.gov/Laws/Rulemaking/Reporting/default.htm</w:t>
        </w:r>
      </w:hyperlink>
      <w:r>
        <w:rPr>
          <w:rFonts w:asciiTheme="minorHAnsi" w:hAnsiTheme="minorHAnsi" w:cs="Arial"/>
          <w:sz w:val="22"/>
          <w:szCs w:val="22"/>
        </w:rPr>
        <w:t xml:space="preserve"> </w:t>
      </w:r>
      <w:r w:rsidRPr="00F45ACE">
        <w:rPr>
          <w:rFonts w:asciiTheme="minorHAnsi" w:hAnsiTheme="minorHAnsi" w:cs="Arial"/>
          <w:sz w:val="22"/>
          <w:szCs w:val="22"/>
        </w:rPr>
        <w:t xml:space="preserve"> </w:t>
      </w:r>
    </w:p>
    <w:p w:rsidR="00F45ACE" w:rsidRPr="00F45ACE" w:rsidRDefault="00F45ACE" w:rsidP="00F45ACE">
      <w:pPr>
        <w:pStyle w:val="NormalWeb"/>
        <w:rPr>
          <w:rFonts w:asciiTheme="minorHAnsi" w:hAnsiTheme="minorHAnsi"/>
          <w:sz w:val="22"/>
          <w:szCs w:val="22"/>
        </w:rPr>
      </w:pPr>
      <w:r w:rsidRPr="00F45ACE">
        <w:rPr>
          <w:rFonts w:asciiTheme="minorHAnsi" w:hAnsiTheme="minorHAnsi" w:cs="Arial"/>
          <w:sz w:val="22"/>
          <w:szCs w:val="22"/>
        </w:rPr>
        <w:t>AB 901 requires recyclers, composters, brokers, transporters and exporters of recycling material or organics to report the tons of materials they sell or transfer, as well as changing the reporting requirements for disposal facilities, transfer stations and MRFs.</w:t>
      </w:r>
    </w:p>
    <w:p w:rsidR="00F45ACE" w:rsidRPr="00DA55DC" w:rsidRDefault="00F45ACE" w:rsidP="005D2662">
      <w:pPr>
        <w:spacing w:after="0" w:line="240" w:lineRule="auto"/>
        <w:rPr>
          <w:b/>
        </w:rPr>
      </w:pPr>
    </w:p>
    <w:p w:rsidR="00DE580C" w:rsidRPr="00DA55DC" w:rsidRDefault="00DA55DC" w:rsidP="00DA55DC">
      <w:pPr>
        <w:spacing w:after="0" w:line="240" w:lineRule="auto"/>
        <w:rPr>
          <w:b/>
        </w:rPr>
      </w:pPr>
      <w:r w:rsidRPr="00DA55DC">
        <w:rPr>
          <w:b/>
        </w:rPr>
        <w:t xml:space="preserve">2)    </w:t>
      </w:r>
      <w:r w:rsidR="00DE580C" w:rsidRPr="00DA55DC">
        <w:rPr>
          <w:b/>
        </w:rPr>
        <w:t>GRANT</w:t>
      </w:r>
      <w:r w:rsidR="00F72D30" w:rsidRPr="00DA55DC">
        <w:rPr>
          <w:b/>
        </w:rPr>
        <w:t>, PAYMENT,</w:t>
      </w:r>
      <w:r w:rsidR="00DE580C" w:rsidRPr="00DA55DC">
        <w:rPr>
          <w:b/>
        </w:rPr>
        <w:t xml:space="preserve"> AND LOANS</w:t>
      </w:r>
    </w:p>
    <w:p w:rsidR="00DE580C" w:rsidRPr="00DA55DC" w:rsidRDefault="00DE580C" w:rsidP="008D6168">
      <w:pPr>
        <w:spacing w:after="0" w:line="240" w:lineRule="auto"/>
      </w:pPr>
    </w:p>
    <w:p w:rsidR="00DE580C" w:rsidRPr="00DA55DC" w:rsidRDefault="00DE580C" w:rsidP="008D6168">
      <w:pPr>
        <w:spacing w:after="0" w:line="240" w:lineRule="auto"/>
        <w:rPr>
          <w:rStyle w:val="Hyperlink"/>
        </w:rPr>
      </w:pPr>
      <w:r w:rsidRPr="00DA55DC">
        <w:t xml:space="preserve">Grants Updates at - </w:t>
      </w:r>
      <w:hyperlink r:id="rId11" w:history="1">
        <w:r w:rsidRPr="00DA55DC">
          <w:rPr>
            <w:rStyle w:val="Hyperlink"/>
          </w:rPr>
          <w:t>www.calrecycle.ca.gov/Funding</w:t>
        </w:r>
      </w:hyperlink>
    </w:p>
    <w:p w:rsidR="00610A88" w:rsidRPr="00DA55DC" w:rsidRDefault="00610A88" w:rsidP="008D6168">
      <w:pPr>
        <w:spacing w:after="0" w:line="240" w:lineRule="auto"/>
      </w:pPr>
    </w:p>
    <w:p w:rsidR="00DE580C" w:rsidRPr="00DA55DC" w:rsidRDefault="00DE580C" w:rsidP="008D6168">
      <w:pPr>
        <w:spacing w:after="0" w:line="240" w:lineRule="auto"/>
      </w:pPr>
      <w:r w:rsidRPr="00DA55DC">
        <w:t xml:space="preserve">Please note that “Open Applications” for grant and payment programs are now announced at the top of the Grant, Payment, and Loan Programs home webpage. Please see this page for a quick reference as to which grants are currently open.  </w:t>
      </w:r>
    </w:p>
    <w:p w:rsidR="00DE580C" w:rsidRPr="00DA55DC" w:rsidRDefault="00DE580C" w:rsidP="008D6168">
      <w:pPr>
        <w:spacing w:after="0" w:line="240" w:lineRule="auto"/>
      </w:pPr>
    </w:p>
    <w:p w:rsidR="00DE580C" w:rsidRPr="00DA55DC" w:rsidRDefault="00DE580C" w:rsidP="008D6168">
      <w:pPr>
        <w:spacing w:after="0" w:line="240" w:lineRule="auto"/>
      </w:pPr>
      <w:r w:rsidRPr="00DA55DC">
        <w:t xml:space="preserve">Also try the Cool California Funding Wizard at </w:t>
      </w:r>
      <w:hyperlink r:id="rId12" w:history="1">
        <w:r w:rsidRPr="00DA55DC">
          <w:rPr>
            <w:rStyle w:val="Hyperlink"/>
          </w:rPr>
          <w:t>www.coolcalifornia.org/funding-wizard-home</w:t>
        </w:r>
      </w:hyperlink>
      <w:r w:rsidR="0009409B" w:rsidRPr="00DA55DC">
        <w:rPr>
          <w:rStyle w:val="Hyperlink"/>
        </w:rPr>
        <w:t xml:space="preserve"> </w:t>
      </w:r>
      <w:r w:rsidR="00F8179F" w:rsidRPr="00DA55DC">
        <w:rPr>
          <w:rStyle w:val="Hyperlink"/>
          <w:color w:val="auto"/>
          <w:u w:val="none"/>
        </w:rPr>
        <w:t xml:space="preserve">or directly at </w:t>
      </w:r>
      <w:hyperlink r:id="rId13" w:history="1">
        <w:r w:rsidR="00F8179F" w:rsidRPr="00DA55DC">
          <w:rPr>
            <w:rStyle w:val="Hyperlink"/>
          </w:rPr>
          <w:t>https://fundwiz.ice.ucdavis.edu/</w:t>
        </w:r>
      </w:hyperlink>
      <w:r w:rsidR="00F8179F" w:rsidRPr="00DA55DC">
        <w:rPr>
          <w:rStyle w:val="Hyperlink"/>
          <w:color w:val="auto"/>
          <w:u w:val="none"/>
        </w:rPr>
        <w:t>.</w:t>
      </w:r>
      <w:r w:rsidRPr="00DA55DC">
        <w:br/>
        <w:t xml:space="preserve"> </w:t>
      </w:r>
    </w:p>
    <w:p w:rsidR="002C1F70" w:rsidRPr="00DA55DC" w:rsidRDefault="002C1F70" w:rsidP="008D6168">
      <w:pPr>
        <w:spacing w:after="0" w:line="240" w:lineRule="auto"/>
        <w:rPr>
          <w:b/>
        </w:rPr>
      </w:pPr>
    </w:p>
    <w:p w:rsidR="00F948F8" w:rsidRPr="00DA55DC" w:rsidRDefault="00F948F8" w:rsidP="00DA55DC">
      <w:pPr>
        <w:pStyle w:val="ListParagraph"/>
        <w:numPr>
          <w:ilvl w:val="0"/>
          <w:numId w:val="30"/>
        </w:numPr>
        <w:spacing w:after="0" w:line="240" w:lineRule="auto"/>
        <w:rPr>
          <w:b/>
        </w:rPr>
      </w:pPr>
      <w:r w:rsidRPr="00DA55DC">
        <w:rPr>
          <w:b/>
        </w:rPr>
        <w:t>GRANT</w:t>
      </w:r>
      <w:r w:rsidR="00610A88" w:rsidRPr="00DA55DC">
        <w:rPr>
          <w:b/>
        </w:rPr>
        <w:t>/LOANS</w:t>
      </w:r>
      <w:r w:rsidRPr="00DA55DC">
        <w:rPr>
          <w:b/>
        </w:rPr>
        <w:t xml:space="preserve"> AWARDS</w:t>
      </w:r>
      <w:r w:rsidR="00B94BA6" w:rsidRPr="00DA55DC">
        <w:rPr>
          <w:b/>
        </w:rPr>
        <w:t xml:space="preserve"> (</w:t>
      </w:r>
      <w:r w:rsidR="00DA55DC" w:rsidRPr="00DA55DC">
        <w:rPr>
          <w:b/>
          <w:color w:val="FF0000"/>
        </w:rPr>
        <w:t>October</w:t>
      </w:r>
      <w:r w:rsidR="006A2B31" w:rsidRPr="00DA55DC">
        <w:rPr>
          <w:b/>
          <w:color w:val="FF0000"/>
        </w:rPr>
        <w:t xml:space="preserve"> </w:t>
      </w:r>
      <w:r w:rsidR="00B94BA6" w:rsidRPr="00DA55DC">
        <w:rPr>
          <w:b/>
          <w:color w:val="FF0000"/>
        </w:rPr>
        <w:t>Meeting</w:t>
      </w:r>
      <w:r w:rsidR="00B94BA6" w:rsidRPr="00DA55DC">
        <w:rPr>
          <w:b/>
        </w:rPr>
        <w:t>)</w:t>
      </w:r>
    </w:p>
    <w:p w:rsidR="00DE02C6" w:rsidRPr="00DA55DC" w:rsidRDefault="00DE02C6" w:rsidP="008D6168">
      <w:pPr>
        <w:pStyle w:val="Default"/>
        <w:rPr>
          <w:rFonts w:asciiTheme="minorHAnsi" w:hAnsiTheme="minorHAnsi"/>
          <w:sz w:val="22"/>
          <w:szCs w:val="22"/>
        </w:rPr>
      </w:pPr>
    </w:p>
    <w:p w:rsidR="00774531" w:rsidRDefault="00774531" w:rsidP="00774531">
      <w:pPr>
        <w:pStyle w:val="Default"/>
      </w:pPr>
    </w:p>
    <w:p w:rsidR="00774531" w:rsidRDefault="00D1018F" w:rsidP="00774531">
      <w:pPr>
        <w:pStyle w:val="Default"/>
        <w:rPr>
          <w:sz w:val="22"/>
          <w:szCs w:val="22"/>
        </w:rPr>
      </w:pPr>
      <w:r>
        <w:rPr>
          <w:sz w:val="22"/>
          <w:szCs w:val="22"/>
        </w:rPr>
        <w:t xml:space="preserve">1. </w:t>
      </w:r>
      <w:r w:rsidR="00774531">
        <w:rPr>
          <w:sz w:val="22"/>
          <w:szCs w:val="22"/>
        </w:rPr>
        <w:t xml:space="preserve">Awards for the Tire Incentive Program (Tire Recycling Management Fund, FY 2015-16) </w:t>
      </w:r>
    </w:p>
    <w:p w:rsidR="00774531" w:rsidRDefault="00774531" w:rsidP="00774531">
      <w:pPr>
        <w:pStyle w:val="Default"/>
        <w:rPr>
          <w:sz w:val="22"/>
          <w:szCs w:val="22"/>
        </w:rPr>
      </w:pPr>
      <w:r>
        <w:rPr>
          <w:sz w:val="22"/>
          <w:szCs w:val="22"/>
        </w:rPr>
        <w:t xml:space="preserve">Department Staff Contact: Melissa.Sanford@Calrecycle.ca.gov </w:t>
      </w:r>
    </w:p>
    <w:p w:rsidR="00774531" w:rsidRDefault="00774531" w:rsidP="00774531">
      <w:pPr>
        <w:pStyle w:val="Default"/>
        <w:rPr>
          <w:sz w:val="22"/>
          <w:szCs w:val="22"/>
        </w:rPr>
      </w:pPr>
      <w:r>
        <w:rPr>
          <w:sz w:val="22"/>
          <w:szCs w:val="22"/>
        </w:rPr>
        <w:t xml:space="preserve">Public Notice: </w:t>
      </w:r>
      <w:hyperlink r:id="rId14" w:history="1">
        <w:r w:rsidRPr="00F63639">
          <w:rPr>
            <w:rStyle w:val="Hyperlink"/>
            <w:sz w:val="22"/>
            <w:szCs w:val="22"/>
          </w:rPr>
          <w:t>http://www.calrecycle.ca.gov/Actions/PublicNoticeDetail.aspx?id=1890&amp;aiid=1726</w:t>
        </w:r>
      </w:hyperlink>
      <w:r>
        <w:rPr>
          <w:sz w:val="22"/>
          <w:szCs w:val="22"/>
        </w:rPr>
        <w:t xml:space="preserve"> </w:t>
      </w:r>
    </w:p>
    <w:p w:rsidR="00774531" w:rsidRDefault="00774531" w:rsidP="00774531">
      <w:pPr>
        <w:pStyle w:val="Default"/>
        <w:rPr>
          <w:sz w:val="22"/>
          <w:szCs w:val="22"/>
        </w:rPr>
      </w:pPr>
    </w:p>
    <w:p w:rsidR="00774531" w:rsidRDefault="00774531" w:rsidP="00774531">
      <w:pPr>
        <w:pStyle w:val="Default"/>
        <w:rPr>
          <w:sz w:val="22"/>
          <w:szCs w:val="22"/>
        </w:rPr>
      </w:pPr>
      <w:r>
        <w:rPr>
          <w:sz w:val="22"/>
          <w:szCs w:val="22"/>
        </w:rPr>
        <w:t xml:space="preserve">2. Awards and Distribution of Payments for the Used Oil Payment Program (Used Oil Recycling Fund, Fiscal Year 2016–17) </w:t>
      </w:r>
    </w:p>
    <w:p w:rsidR="00774531" w:rsidRDefault="00774531" w:rsidP="00774531">
      <w:pPr>
        <w:pStyle w:val="Default"/>
        <w:rPr>
          <w:sz w:val="22"/>
          <w:szCs w:val="22"/>
        </w:rPr>
      </w:pPr>
      <w:r>
        <w:rPr>
          <w:sz w:val="22"/>
          <w:szCs w:val="22"/>
        </w:rPr>
        <w:t xml:space="preserve">Department Staff Contact: Baljot.Biring@Calrecycle.ca.gov </w:t>
      </w:r>
    </w:p>
    <w:p w:rsidR="008E2B84" w:rsidRPr="00DA55DC" w:rsidRDefault="00774531" w:rsidP="00774531">
      <w:pPr>
        <w:pStyle w:val="Default"/>
        <w:rPr>
          <w:rFonts w:asciiTheme="minorHAnsi" w:hAnsiTheme="minorHAnsi"/>
          <w:sz w:val="22"/>
          <w:szCs w:val="22"/>
        </w:rPr>
      </w:pPr>
      <w:r>
        <w:rPr>
          <w:sz w:val="22"/>
          <w:szCs w:val="22"/>
        </w:rPr>
        <w:t xml:space="preserve">Public Notice: </w:t>
      </w:r>
      <w:hyperlink r:id="rId15" w:history="1">
        <w:r w:rsidRPr="00F63639">
          <w:rPr>
            <w:rStyle w:val="Hyperlink"/>
            <w:sz w:val="22"/>
            <w:szCs w:val="22"/>
          </w:rPr>
          <w:t>http://www.calrecycle.ca.gov/Actions/PublicNoticeDetail.aspx?id=1904&amp;aiid=1737</w:t>
        </w:r>
      </w:hyperlink>
      <w:r>
        <w:rPr>
          <w:sz w:val="22"/>
          <w:szCs w:val="22"/>
        </w:rPr>
        <w:t xml:space="preserve"> </w:t>
      </w:r>
    </w:p>
    <w:p w:rsidR="00DA55DC" w:rsidRPr="00DA55DC" w:rsidRDefault="00DA55DC" w:rsidP="008D6168">
      <w:pPr>
        <w:keepNext/>
        <w:keepLines/>
        <w:spacing w:after="0" w:line="240" w:lineRule="auto"/>
        <w:rPr>
          <w:b/>
        </w:rPr>
      </w:pPr>
    </w:p>
    <w:p w:rsidR="00B94BA6" w:rsidRPr="00DA55DC" w:rsidRDefault="00DE580C" w:rsidP="00DA55DC">
      <w:pPr>
        <w:pStyle w:val="ListParagraph"/>
        <w:keepNext/>
        <w:keepLines/>
        <w:numPr>
          <w:ilvl w:val="0"/>
          <w:numId w:val="30"/>
        </w:numPr>
        <w:spacing w:after="0" w:line="240" w:lineRule="auto"/>
        <w:rPr>
          <w:b/>
        </w:rPr>
      </w:pPr>
      <w:r w:rsidRPr="00DA55DC">
        <w:rPr>
          <w:b/>
        </w:rPr>
        <w:t>OPEN GRANT/</w:t>
      </w:r>
      <w:r w:rsidR="00F72D30" w:rsidRPr="00DA55DC">
        <w:rPr>
          <w:b/>
        </w:rPr>
        <w:t>PAYMENT/</w:t>
      </w:r>
      <w:r w:rsidRPr="00DA55DC">
        <w:rPr>
          <w:b/>
        </w:rPr>
        <w:t>LOAN CYCLES</w:t>
      </w:r>
    </w:p>
    <w:p w:rsidR="003D710C" w:rsidRDefault="003D710C" w:rsidP="009438F6">
      <w:pPr>
        <w:pStyle w:val="NormalWeb"/>
        <w:spacing w:before="0" w:beforeAutospacing="0" w:after="0" w:afterAutospacing="0"/>
        <w:rPr>
          <w:rFonts w:asciiTheme="minorHAnsi" w:hAnsiTheme="minorHAnsi"/>
          <w:b/>
          <w:sz w:val="22"/>
          <w:szCs w:val="22"/>
        </w:rPr>
      </w:pPr>
    </w:p>
    <w:p w:rsidR="005721B6" w:rsidRPr="005721B6" w:rsidRDefault="005721B6" w:rsidP="005721B6">
      <w:pPr>
        <w:pStyle w:val="H1"/>
        <w:rPr>
          <w:rFonts w:asciiTheme="minorHAnsi" w:hAnsiTheme="minorHAnsi"/>
          <w:sz w:val="22"/>
          <w:szCs w:val="22"/>
        </w:rPr>
      </w:pPr>
      <w:r w:rsidRPr="005721B6">
        <w:rPr>
          <w:rFonts w:asciiTheme="minorHAnsi" w:hAnsiTheme="minorHAnsi"/>
          <w:sz w:val="22"/>
          <w:szCs w:val="22"/>
        </w:rPr>
        <w:t xml:space="preserve">Notice of Funds Available: Local Government Waste Tire Enforcement (TEA) Grant (FY 2016–17) </w:t>
      </w:r>
    </w:p>
    <w:p w:rsidR="005721B6" w:rsidRPr="005721B6" w:rsidRDefault="005721B6" w:rsidP="005721B6">
      <w:r w:rsidRPr="005721B6">
        <w:t>The Department of Resources Recycling and Recovery (CalRecycle) receives an annual appropriation from the California Tire Recycling Management Fund to administer the Tire Recycling Act (Senate Bill 937, [</w:t>
      </w:r>
      <w:proofErr w:type="spellStart"/>
      <w:r w:rsidRPr="005721B6">
        <w:t>Vuich</w:t>
      </w:r>
      <w:proofErr w:type="spellEnd"/>
      <w:r w:rsidRPr="005721B6">
        <w:t xml:space="preserve">, Statutes of 1990, Chapter 35]) and related legislation. This specific grant provides funding to city, county, and city and county agencies in California for waste tire enforcement activities. </w:t>
      </w:r>
    </w:p>
    <w:p w:rsidR="005721B6" w:rsidRPr="005721B6" w:rsidRDefault="005721B6" w:rsidP="005721B6">
      <w:pPr>
        <w:pStyle w:val="H2"/>
        <w:rPr>
          <w:rFonts w:asciiTheme="minorHAnsi" w:hAnsiTheme="minorHAnsi"/>
          <w:sz w:val="22"/>
          <w:szCs w:val="22"/>
        </w:rPr>
      </w:pPr>
      <w:bookmarkStart w:id="0" w:name="Eligibility"/>
      <w:r w:rsidRPr="005721B6">
        <w:rPr>
          <w:rFonts w:asciiTheme="minorHAnsi" w:hAnsiTheme="minorHAnsi"/>
          <w:sz w:val="22"/>
          <w:szCs w:val="22"/>
        </w:rPr>
        <w:t>Eligibility</w:t>
      </w:r>
      <w:bookmarkEnd w:id="0"/>
    </w:p>
    <w:p w:rsidR="005721B6" w:rsidRPr="005721B6" w:rsidRDefault="005721B6" w:rsidP="005721B6">
      <w:pPr>
        <w:pStyle w:val="H3"/>
        <w:rPr>
          <w:rFonts w:asciiTheme="minorHAnsi" w:hAnsiTheme="minorHAnsi"/>
          <w:sz w:val="22"/>
          <w:szCs w:val="22"/>
        </w:rPr>
      </w:pPr>
      <w:r w:rsidRPr="005721B6">
        <w:rPr>
          <w:rFonts w:asciiTheme="minorHAnsi" w:hAnsiTheme="minorHAnsi"/>
          <w:sz w:val="22"/>
          <w:szCs w:val="22"/>
        </w:rPr>
        <w:t>Applicants</w:t>
      </w:r>
      <w:r>
        <w:rPr>
          <w:rFonts w:asciiTheme="minorHAnsi" w:hAnsiTheme="minorHAnsi"/>
          <w:sz w:val="22"/>
          <w:szCs w:val="22"/>
        </w:rPr>
        <w:t xml:space="preserve">: City, County, </w:t>
      </w:r>
      <w:r w:rsidRPr="005721B6">
        <w:rPr>
          <w:rFonts w:asciiTheme="minorHAnsi" w:hAnsiTheme="minorHAnsi"/>
          <w:sz w:val="22"/>
          <w:szCs w:val="22"/>
        </w:rPr>
        <w:t>City and County</w:t>
      </w:r>
    </w:p>
    <w:p w:rsidR="005721B6" w:rsidRPr="005721B6" w:rsidRDefault="005721B6" w:rsidP="005721B6">
      <w:r w:rsidRPr="005721B6">
        <w:t>Applicants must have within their jurisdictions 50 (for a county) or 100 (for a city) or more active waste tire businesses that have Tire Program Identification (TPID) numbers.</w:t>
      </w:r>
    </w:p>
    <w:p w:rsidR="005721B6" w:rsidRPr="005721B6" w:rsidRDefault="005721B6" w:rsidP="005721B6">
      <w:pPr>
        <w:pStyle w:val="H3"/>
        <w:rPr>
          <w:rFonts w:asciiTheme="minorHAnsi" w:hAnsiTheme="minorHAnsi"/>
          <w:sz w:val="22"/>
          <w:szCs w:val="22"/>
        </w:rPr>
      </w:pPr>
      <w:r w:rsidRPr="005721B6">
        <w:rPr>
          <w:rFonts w:asciiTheme="minorHAnsi" w:hAnsiTheme="minorHAnsi"/>
          <w:sz w:val="22"/>
          <w:szCs w:val="22"/>
        </w:rPr>
        <w:t>Collaborative Applications</w:t>
      </w:r>
    </w:p>
    <w:p w:rsidR="005721B6" w:rsidRPr="005721B6" w:rsidRDefault="005721B6" w:rsidP="005721B6">
      <w:r w:rsidRPr="005721B6">
        <w:t>Applicants may submit a collaborative application with authorization from other cities and/or counties participating in the collaborative program. A Participating Collaborative Jurisdiction (PCJ) voluntarily allows a Lead Collaborative Jurisdiction (LCJ) to perform waste tire enforcement activities in its jurisdiction, despite the fact that the PCJ does not fall within the LCJ's jurisdictional boundaries. If a jurisdiction submits an application as part of a collaborative program, it cannot apply individually or as part of another collaborative program.</w:t>
      </w:r>
    </w:p>
    <w:p w:rsidR="005721B6" w:rsidRPr="005721B6" w:rsidRDefault="005721B6" w:rsidP="005721B6">
      <w:pPr>
        <w:pStyle w:val="H3"/>
        <w:rPr>
          <w:rFonts w:asciiTheme="minorHAnsi" w:hAnsiTheme="minorHAnsi"/>
          <w:sz w:val="22"/>
          <w:szCs w:val="22"/>
        </w:rPr>
      </w:pPr>
      <w:r w:rsidRPr="005721B6">
        <w:rPr>
          <w:rFonts w:asciiTheme="minorHAnsi" w:hAnsiTheme="minorHAnsi"/>
          <w:sz w:val="22"/>
          <w:szCs w:val="22"/>
        </w:rPr>
        <w:t>Cities under the Jurisdiction of an Existing County Grantee</w:t>
      </w:r>
    </w:p>
    <w:p w:rsidR="005721B6" w:rsidRPr="005721B6" w:rsidRDefault="005721B6" w:rsidP="005721B6">
      <w:r w:rsidRPr="005721B6">
        <w:t>City agencies that are under the jurisdiction of an existing grantee are eligible if the applying city:</w:t>
      </w:r>
    </w:p>
    <w:p w:rsidR="005721B6" w:rsidRPr="005721B6" w:rsidRDefault="005721B6" w:rsidP="005721B6">
      <w:pPr>
        <w:numPr>
          <w:ilvl w:val="0"/>
          <w:numId w:val="31"/>
        </w:numPr>
        <w:tabs>
          <w:tab w:val="num" w:pos="720"/>
        </w:tabs>
        <w:autoSpaceDE w:val="0"/>
        <w:autoSpaceDN w:val="0"/>
        <w:adjustRightInd w:val="0"/>
        <w:spacing w:before="100" w:after="100" w:line="240" w:lineRule="auto"/>
        <w:outlineLvl w:val="0"/>
      </w:pPr>
      <w:r w:rsidRPr="005721B6">
        <w:t>Meets the eligibility requirements of this Program.</w:t>
      </w:r>
    </w:p>
    <w:p w:rsidR="005721B6" w:rsidRPr="005721B6" w:rsidRDefault="005721B6" w:rsidP="005721B6">
      <w:pPr>
        <w:numPr>
          <w:ilvl w:val="0"/>
          <w:numId w:val="31"/>
        </w:numPr>
        <w:tabs>
          <w:tab w:val="num" w:pos="720"/>
        </w:tabs>
        <w:autoSpaceDE w:val="0"/>
        <w:autoSpaceDN w:val="0"/>
        <w:adjustRightInd w:val="0"/>
        <w:spacing w:before="100" w:after="100" w:line="240" w:lineRule="auto"/>
        <w:outlineLvl w:val="0"/>
      </w:pPr>
      <w:r w:rsidRPr="005721B6">
        <w:t>Notifies the existing county grantee and CalRecycle of its intent to apply.</w:t>
      </w:r>
    </w:p>
    <w:p w:rsidR="005721B6" w:rsidRPr="005721B6" w:rsidRDefault="005721B6" w:rsidP="005721B6">
      <w:pPr>
        <w:numPr>
          <w:ilvl w:val="0"/>
          <w:numId w:val="31"/>
        </w:numPr>
        <w:tabs>
          <w:tab w:val="num" w:pos="720"/>
        </w:tabs>
        <w:autoSpaceDE w:val="0"/>
        <w:autoSpaceDN w:val="0"/>
        <w:adjustRightInd w:val="0"/>
        <w:spacing w:before="100" w:after="100" w:line="240" w:lineRule="auto"/>
        <w:outlineLvl w:val="0"/>
      </w:pPr>
      <w:r w:rsidRPr="005721B6">
        <w:t>Meets with the existing county grantee and CalRecycle.</w:t>
      </w:r>
    </w:p>
    <w:p w:rsidR="005721B6" w:rsidRPr="005721B6" w:rsidRDefault="005721B6" w:rsidP="005721B6">
      <w:pPr>
        <w:numPr>
          <w:ilvl w:val="0"/>
          <w:numId w:val="31"/>
        </w:numPr>
        <w:tabs>
          <w:tab w:val="num" w:pos="720"/>
        </w:tabs>
        <w:autoSpaceDE w:val="0"/>
        <w:autoSpaceDN w:val="0"/>
        <w:adjustRightInd w:val="0"/>
        <w:spacing w:before="100" w:after="100" w:line="240" w:lineRule="auto"/>
        <w:outlineLvl w:val="0"/>
      </w:pPr>
      <w:r w:rsidRPr="005721B6">
        <w:t xml:space="preserve">Demonstrates that complementary services are needed in its jurisdiction. </w:t>
      </w:r>
    </w:p>
    <w:p w:rsidR="005721B6" w:rsidRPr="005721B6" w:rsidRDefault="005721B6" w:rsidP="005721B6">
      <w:r w:rsidRPr="005721B6">
        <w:t>Based on the information provided by the applying city, CalRecycle will determine whether the city applicant will qualify as an eligible grant recipient.</w:t>
      </w:r>
    </w:p>
    <w:p w:rsidR="005721B6" w:rsidRPr="005721B6" w:rsidRDefault="005721B6" w:rsidP="005721B6">
      <w:pPr>
        <w:pStyle w:val="H3"/>
        <w:rPr>
          <w:rFonts w:asciiTheme="minorHAnsi" w:hAnsiTheme="minorHAnsi"/>
          <w:sz w:val="22"/>
          <w:szCs w:val="22"/>
        </w:rPr>
      </w:pPr>
      <w:r w:rsidRPr="005721B6">
        <w:rPr>
          <w:rFonts w:asciiTheme="minorHAnsi" w:hAnsiTheme="minorHAnsi"/>
          <w:sz w:val="22"/>
          <w:szCs w:val="22"/>
        </w:rPr>
        <w:t>Activities and Costs</w:t>
      </w:r>
    </w:p>
    <w:p w:rsidR="005721B6" w:rsidRPr="005721B6" w:rsidRDefault="005721B6" w:rsidP="005721B6">
      <w:r w:rsidRPr="005721B6">
        <w:t>Eligible activities generally include, but are not limited to:</w:t>
      </w:r>
    </w:p>
    <w:p w:rsidR="005721B6" w:rsidRPr="005721B6" w:rsidRDefault="005721B6" w:rsidP="005721B6">
      <w:pPr>
        <w:numPr>
          <w:ilvl w:val="0"/>
          <w:numId w:val="23"/>
        </w:numPr>
      </w:pPr>
      <w:r w:rsidRPr="005721B6">
        <w:t xml:space="preserve">Inspections of waste tire businesses. </w:t>
      </w:r>
    </w:p>
    <w:p w:rsidR="005721B6" w:rsidRPr="005721B6" w:rsidRDefault="005721B6" w:rsidP="005721B6">
      <w:pPr>
        <w:numPr>
          <w:ilvl w:val="0"/>
          <w:numId w:val="23"/>
        </w:numPr>
      </w:pPr>
      <w:r w:rsidRPr="005721B6">
        <w:t xml:space="preserve">Field patrolling, enforcement and case development for waste tire-related activities, including investigating illegal tire disposal activities. </w:t>
      </w:r>
    </w:p>
    <w:p w:rsidR="005721B6" w:rsidRPr="005721B6" w:rsidRDefault="005721B6" w:rsidP="005721B6">
      <w:pPr>
        <w:numPr>
          <w:ilvl w:val="0"/>
          <w:numId w:val="23"/>
        </w:numPr>
      </w:pPr>
      <w:r w:rsidRPr="005721B6">
        <w:t xml:space="preserve">Providing education to waste tire businesses. </w:t>
      </w:r>
    </w:p>
    <w:p w:rsidR="005721B6" w:rsidRPr="005721B6" w:rsidRDefault="005721B6" w:rsidP="005721B6">
      <w:pPr>
        <w:numPr>
          <w:ilvl w:val="0"/>
          <w:numId w:val="23"/>
        </w:numPr>
      </w:pPr>
      <w:r w:rsidRPr="005721B6">
        <w:t xml:space="preserve">Eligible costs include personnel, materials, equipment, travel, per diem, and transportation costs to perform eligible activities and enforce waste tire permitting, storage and movement laws and regulations. </w:t>
      </w:r>
    </w:p>
    <w:p w:rsidR="005721B6" w:rsidRPr="005721B6" w:rsidRDefault="005721B6" w:rsidP="005721B6">
      <w:pPr>
        <w:pStyle w:val="H2"/>
        <w:rPr>
          <w:rFonts w:asciiTheme="minorHAnsi" w:hAnsiTheme="minorHAnsi"/>
          <w:sz w:val="22"/>
          <w:szCs w:val="22"/>
        </w:rPr>
      </w:pPr>
      <w:bookmarkStart w:id="1" w:name="Funding"/>
      <w:r w:rsidRPr="005721B6">
        <w:rPr>
          <w:rFonts w:asciiTheme="minorHAnsi" w:hAnsiTheme="minorHAnsi"/>
          <w:sz w:val="22"/>
          <w:szCs w:val="22"/>
        </w:rPr>
        <w:t>Funding</w:t>
      </w:r>
      <w:bookmarkEnd w:id="1"/>
    </w:p>
    <w:p w:rsidR="005721B6" w:rsidRPr="005721B6" w:rsidRDefault="005721B6" w:rsidP="005721B6">
      <w:r w:rsidRPr="005721B6">
        <w:t>CalRecycle receives an annual appropriation from the California Tire Recycling Management Fund to administer the Tire Recycling Act and related legislation. A total of $7,000,000 is available for this grant cycle, FY 2015-16, subject to funding availability. The maximum amount a grantee may receive is based upon population figures provided by the California Department of Finance.</w:t>
      </w:r>
    </w:p>
    <w:p w:rsidR="005721B6" w:rsidRPr="005721B6" w:rsidRDefault="005721B6" w:rsidP="005721B6">
      <w:pPr>
        <w:numPr>
          <w:ilvl w:val="0"/>
          <w:numId w:val="23"/>
        </w:numPr>
      </w:pPr>
      <w:r w:rsidRPr="005721B6">
        <w:t xml:space="preserve">Applicants with populations equal to or less than 900,000 are eligible to receive up to $300,000. </w:t>
      </w:r>
    </w:p>
    <w:p w:rsidR="005721B6" w:rsidRPr="005721B6" w:rsidRDefault="005721B6" w:rsidP="005721B6">
      <w:pPr>
        <w:numPr>
          <w:ilvl w:val="0"/>
          <w:numId w:val="23"/>
        </w:numPr>
      </w:pPr>
      <w:r w:rsidRPr="005721B6">
        <w:t xml:space="preserve">Applicants with populations of 900,001 to 2,000,000 are eligible to receive up to $450,000. </w:t>
      </w:r>
    </w:p>
    <w:p w:rsidR="005721B6" w:rsidRDefault="005721B6" w:rsidP="005721B6">
      <w:pPr>
        <w:numPr>
          <w:ilvl w:val="0"/>
          <w:numId w:val="23"/>
        </w:numPr>
      </w:pPr>
      <w:r w:rsidRPr="005721B6">
        <w:t xml:space="preserve">Applicants with populations of 2,000,001 or more are eligible to receive up to $600,000. </w:t>
      </w:r>
    </w:p>
    <w:p w:rsidR="005721B6" w:rsidRPr="005721B6" w:rsidRDefault="005721B6" w:rsidP="005721B6">
      <w:r w:rsidRPr="005721B6">
        <w:rPr>
          <w:b/>
        </w:rPr>
        <w:t xml:space="preserve">Due Date: </w:t>
      </w:r>
      <w:r w:rsidRPr="005721B6">
        <w:rPr>
          <w:b/>
          <w:color w:val="FF0000"/>
        </w:rPr>
        <w:t>December 8, 2016</w:t>
      </w:r>
    </w:p>
    <w:p w:rsidR="005721B6" w:rsidRDefault="005721B6" w:rsidP="009438F6">
      <w:pPr>
        <w:pStyle w:val="NormalWeb"/>
        <w:spacing w:before="0" w:beforeAutospacing="0" w:after="0" w:afterAutospacing="0"/>
        <w:rPr>
          <w:rFonts w:asciiTheme="minorHAnsi" w:hAnsiTheme="minorHAnsi"/>
          <w:b/>
          <w:sz w:val="22"/>
          <w:szCs w:val="22"/>
        </w:rPr>
      </w:pPr>
    </w:p>
    <w:p w:rsidR="005721B6" w:rsidRPr="00DA55DC" w:rsidRDefault="005721B6" w:rsidP="005721B6">
      <w:pPr>
        <w:spacing w:after="0"/>
        <w:rPr>
          <w:b/>
          <w:color w:val="FF0000"/>
        </w:rPr>
      </w:pPr>
      <w:r w:rsidRPr="00DA55DC">
        <w:rPr>
          <w:b/>
        </w:rPr>
        <w:t>2016–17 Farm and Ranch Solid Waste Cleanup and Abatement Grants</w:t>
      </w:r>
    </w:p>
    <w:p w:rsidR="005721B6" w:rsidRPr="00DA55DC" w:rsidRDefault="005721B6" w:rsidP="005721B6">
      <w:pPr>
        <w:keepNext/>
        <w:spacing w:after="0" w:line="240" w:lineRule="auto"/>
        <w:rPr>
          <w:rFonts w:cs="Arial"/>
          <w:lang w:val="en"/>
        </w:rPr>
      </w:pPr>
      <w:r w:rsidRPr="00DA55DC">
        <w:rPr>
          <w:rFonts w:cs="Arial"/>
          <w:lang w:val="en"/>
        </w:rPr>
        <w:t xml:space="preserve">The Department of Resources Recycling and Recovery administers the Farm and Ranch Solid Waste Cleanup and Abatement Grant Program, which provides up to $1 million annually in grants for the cleanup of </w:t>
      </w:r>
      <w:hyperlink r:id="rId16" w:history="1">
        <w:r w:rsidRPr="00DA55DC">
          <w:rPr>
            <w:rStyle w:val="Hyperlink"/>
            <w:rFonts w:cs="Arial"/>
            <w:lang w:val="en"/>
          </w:rPr>
          <w:t>illegal solid waste sites</w:t>
        </w:r>
      </w:hyperlink>
      <w:r w:rsidRPr="00DA55DC">
        <w:rPr>
          <w:rFonts w:cs="Arial"/>
          <w:lang w:val="en"/>
        </w:rPr>
        <w:t xml:space="preserve"> on farm or ranch property. A site may be eligible for funding if the parcel(s) is(are) zoned for agricultural use, where </w:t>
      </w:r>
      <w:hyperlink r:id="rId17" w:history="1">
        <w:r w:rsidRPr="00DA55DC">
          <w:rPr>
            <w:rStyle w:val="Hyperlink"/>
            <w:rFonts w:cs="Arial"/>
            <w:lang w:val="en"/>
          </w:rPr>
          <w:t>unauthorized solid waste disposal</w:t>
        </w:r>
      </w:hyperlink>
      <w:r w:rsidRPr="00DA55DC">
        <w:rPr>
          <w:rFonts w:cs="Arial"/>
          <w:lang w:val="en"/>
        </w:rPr>
        <w:t xml:space="preserve"> has occurred, and where the site(s) is(are) in need of cleanup in order to abate a nuisance or public health and safety threat and/or a threat to the environment. Sites are not eligible for funding if the site is located on property where the owner or local agency is responsible for the illegal disposal of solid waste.</w:t>
      </w:r>
    </w:p>
    <w:p w:rsidR="005721B6" w:rsidRPr="00DA55DC" w:rsidRDefault="005721B6" w:rsidP="005721B6">
      <w:pPr>
        <w:keepNext/>
        <w:spacing w:after="0" w:line="240" w:lineRule="auto"/>
        <w:rPr>
          <w:rFonts w:cs="Arial"/>
          <w:lang w:val="en"/>
        </w:rPr>
      </w:pPr>
    </w:p>
    <w:p w:rsidR="005721B6" w:rsidRPr="00DA55DC" w:rsidRDefault="005721B6" w:rsidP="005721B6">
      <w:pPr>
        <w:pStyle w:val="Heading2"/>
        <w:spacing w:before="0"/>
        <w:rPr>
          <w:rFonts w:asciiTheme="minorHAnsi" w:hAnsiTheme="minorHAnsi" w:cs="Arial"/>
          <w:b/>
          <w:color w:val="000000" w:themeColor="text1"/>
          <w:sz w:val="22"/>
          <w:szCs w:val="22"/>
          <w:lang w:val="en"/>
        </w:rPr>
      </w:pPr>
      <w:r w:rsidRPr="00DA55DC">
        <w:rPr>
          <w:rFonts w:asciiTheme="minorHAnsi" w:hAnsiTheme="minorHAnsi" w:cs="Arial"/>
          <w:b/>
          <w:color w:val="000000" w:themeColor="text1"/>
          <w:sz w:val="22"/>
          <w:szCs w:val="22"/>
          <w:lang w:val="en"/>
        </w:rPr>
        <w:t>Model Projects</w:t>
      </w:r>
    </w:p>
    <w:p w:rsidR="005721B6" w:rsidRPr="00DA55DC" w:rsidRDefault="005721B6" w:rsidP="005721B6">
      <w:pPr>
        <w:pStyle w:val="NormalWeb"/>
        <w:spacing w:before="0" w:beforeAutospacing="0" w:after="0" w:afterAutospacing="0"/>
        <w:rPr>
          <w:rFonts w:asciiTheme="minorHAnsi" w:hAnsiTheme="minorHAnsi" w:cs="Arial"/>
          <w:sz w:val="22"/>
          <w:szCs w:val="22"/>
          <w:lang w:val="en"/>
        </w:rPr>
      </w:pPr>
      <w:r w:rsidRPr="00DA55DC">
        <w:rPr>
          <w:rFonts w:asciiTheme="minorHAnsi" w:hAnsiTheme="minorHAnsi" w:cs="Arial"/>
          <w:sz w:val="22"/>
          <w:szCs w:val="22"/>
          <w:lang w:val="en"/>
        </w:rPr>
        <w:t xml:space="preserve">Farm and Ranch Solid Waste Cleanup and Abatement Grant Program </w:t>
      </w:r>
      <w:hyperlink r:id="rId18" w:history="1">
        <w:r w:rsidRPr="00DA55DC">
          <w:rPr>
            <w:rStyle w:val="Hyperlink"/>
            <w:rFonts w:asciiTheme="minorHAnsi" w:hAnsiTheme="minorHAnsi" w:cs="Arial"/>
            <w:sz w:val="22"/>
            <w:szCs w:val="22"/>
            <w:lang w:val="en"/>
          </w:rPr>
          <w:t>Model Projects</w:t>
        </w:r>
      </w:hyperlink>
      <w:r w:rsidRPr="00DA55DC">
        <w:rPr>
          <w:rFonts w:asciiTheme="minorHAnsi" w:hAnsiTheme="minorHAnsi" w:cs="Arial"/>
          <w:sz w:val="22"/>
          <w:szCs w:val="22"/>
          <w:lang w:val="en"/>
        </w:rPr>
        <w:t xml:space="preserve">, and additional </w:t>
      </w:r>
      <w:hyperlink r:id="rId19" w:history="1">
        <w:r w:rsidRPr="00DA55DC">
          <w:rPr>
            <w:rStyle w:val="Hyperlink"/>
            <w:rFonts w:asciiTheme="minorHAnsi" w:hAnsiTheme="minorHAnsi" w:cs="Arial"/>
            <w:sz w:val="22"/>
            <w:szCs w:val="22"/>
            <w:lang w:val="en"/>
          </w:rPr>
          <w:t>Successful Projects</w:t>
        </w:r>
      </w:hyperlink>
      <w:r w:rsidRPr="00DA55DC">
        <w:rPr>
          <w:rFonts w:asciiTheme="minorHAnsi" w:hAnsiTheme="minorHAnsi" w:cs="Arial"/>
          <w:sz w:val="22"/>
          <w:szCs w:val="22"/>
          <w:lang w:val="en"/>
        </w:rPr>
        <w:t xml:space="preserve"> are available online.</w:t>
      </w:r>
    </w:p>
    <w:p w:rsidR="005721B6" w:rsidRPr="00DA55DC" w:rsidRDefault="005721B6" w:rsidP="005721B6">
      <w:pPr>
        <w:pStyle w:val="NormalWeb"/>
        <w:spacing w:before="0" w:beforeAutospacing="0" w:after="0" w:afterAutospacing="0"/>
        <w:rPr>
          <w:rFonts w:asciiTheme="minorHAnsi" w:hAnsiTheme="minorHAnsi" w:cs="Arial"/>
          <w:sz w:val="22"/>
          <w:szCs w:val="22"/>
          <w:lang w:val="en"/>
        </w:rPr>
      </w:pPr>
    </w:p>
    <w:p w:rsidR="005721B6" w:rsidRPr="00DA55DC" w:rsidRDefault="005721B6" w:rsidP="005721B6">
      <w:pPr>
        <w:keepNext/>
        <w:spacing w:after="0" w:line="240" w:lineRule="auto"/>
      </w:pPr>
      <w:r w:rsidRPr="00DA55DC">
        <w:t xml:space="preserve">CalRecycle Website: </w:t>
      </w:r>
      <w:hyperlink r:id="rId20" w:history="1">
        <w:r w:rsidRPr="00DA55DC">
          <w:rPr>
            <w:rStyle w:val="Hyperlink"/>
          </w:rPr>
          <w:t>http://www.calrecycle.ca.gov/LEA/GrantsLoans/FarmRanch/</w:t>
        </w:r>
      </w:hyperlink>
    </w:p>
    <w:p w:rsidR="005721B6" w:rsidRDefault="005721B6" w:rsidP="005721B6">
      <w:pPr>
        <w:keepNext/>
        <w:keepLines/>
        <w:spacing w:after="0" w:line="240" w:lineRule="auto"/>
        <w:rPr>
          <w:b/>
        </w:rPr>
      </w:pPr>
    </w:p>
    <w:p w:rsidR="005721B6" w:rsidRPr="00DA55DC" w:rsidRDefault="005721B6" w:rsidP="005721B6">
      <w:pPr>
        <w:keepNext/>
        <w:keepLines/>
        <w:spacing w:after="0" w:line="240" w:lineRule="auto"/>
        <w:rPr>
          <w:b/>
        </w:rPr>
      </w:pPr>
      <w:r w:rsidRPr="00DA55DC">
        <w:rPr>
          <w:b/>
        </w:rPr>
        <w:t xml:space="preserve">Due Date: </w:t>
      </w:r>
      <w:r>
        <w:rPr>
          <w:b/>
          <w:color w:val="FF0000"/>
        </w:rPr>
        <w:t>February 2, 2017</w:t>
      </w:r>
      <w:r w:rsidRPr="00DA55DC">
        <w:rPr>
          <w:b/>
          <w:color w:val="FF0000"/>
        </w:rPr>
        <w:t xml:space="preserve"> </w:t>
      </w:r>
    </w:p>
    <w:p w:rsidR="008641F4" w:rsidRPr="00DA55DC" w:rsidRDefault="008641F4" w:rsidP="008D6168">
      <w:pPr>
        <w:pStyle w:val="H1"/>
        <w:spacing w:before="0" w:after="0"/>
        <w:rPr>
          <w:rFonts w:asciiTheme="minorHAnsi" w:hAnsiTheme="minorHAnsi"/>
          <w:sz w:val="22"/>
          <w:szCs w:val="22"/>
        </w:rPr>
      </w:pPr>
    </w:p>
    <w:p w:rsidR="006A2B31" w:rsidRPr="00DA55DC" w:rsidRDefault="006A2B31" w:rsidP="00A161F0">
      <w:pPr>
        <w:spacing w:after="0"/>
        <w:rPr>
          <w:rFonts w:cstheme="minorHAnsi"/>
        </w:rPr>
      </w:pPr>
      <w:r w:rsidRPr="00DA55DC">
        <w:rPr>
          <w:rFonts w:cstheme="minorHAnsi"/>
          <w:b/>
        </w:rPr>
        <w:t>2016–17 Tire-Derived Aggregate Grant Program</w:t>
      </w:r>
    </w:p>
    <w:p w:rsidR="006A2B31" w:rsidRPr="00DA55DC" w:rsidRDefault="006A2B31" w:rsidP="00A161F0">
      <w:pPr>
        <w:spacing w:after="0"/>
        <w:rPr>
          <w:rFonts w:cstheme="minorHAnsi"/>
          <w:lang w:val="en"/>
        </w:rPr>
      </w:pPr>
      <w:r w:rsidRPr="00DA55DC">
        <w:rPr>
          <w:rFonts w:cstheme="minorHAnsi"/>
          <w:lang w:val="en"/>
        </w:rPr>
        <w:t>The Department of Resources Recycling and Recovery (CalRecycle) administers a program to provide opportunities to divert waste tires from landfill disposal, prevent illegal tire dumping, and promote markets for recycled-content tire products. The Tire-Derived Aggregate (TDA) Grant Program (Program) provides assistance to civil engineers in solving a variety of engineering challenges. TDA, which is produced from shredded tires, is lightweight, free-draining, and a less expensive alternative to conventional lightweight aggregates. </w:t>
      </w:r>
    </w:p>
    <w:p w:rsidR="00702C0D" w:rsidRPr="00DA55DC" w:rsidRDefault="00702C0D" w:rsidP="00702C0D">
      <w:pPr>
        <w:spacing w:after="0"/>
        <w:rPr>
          <w:rFonts w:cstheme="minorHAnsi"/>
          <w:lang w:val="en"/>
        </w:rPr>
      </w:pPr>
    </w:p>
    <w:p w:rsidR="006A2B31" w:rsidRPr="00DA55DC" w:rsidRDefault="006A2B31" w:rsidP="00702C0D">
      <w:pPr>
        <w:pStyle w:val="Heading2"/>
        <w:spacing w:before="0"/>
        <w:rPr>
          <w:rFonts w:asciiTheme="minorHAnsi" w:hAnsiTheme="minorHAnsi" w:cstheme="minorHAnsi"/>
          <w:b/>
          <w:color w:val="auto"/>
          <w:sz w:val="22"/>
          <w:szCs w:val="22"/>
          <w:lang w:val="en"/>
        </w:rPr>
      </w:pPr>
      <w:r w:rsidRPr="00DA55DC">
        <w:rPr>
          <w:rFonts w:asciiTheme="minorHAnsi" w:hAnsiTheme="minorHAnsi" w:cstheme="minorHAnsi"/>
          <w:b/>
          <w:color w:val="auto"/>
          <w:sz w:val="22"/>
          <w:szCs w:val="22"/>
          <w:lang w:val="en"/>
        </w:rPr>
        <w:t>Criteria</w:t>
      </w:r>
    </w:p>
    <w:p w:rsidR="006A2B31" w:rsidRPr="00DA55DC" w:rsidRDefault="00DA400C" w:rsidP="00A161F0">
      <w:pPr>
        <w:spacing w:after="0"/>
        <w:rPr>
          <w:rFonts w:cstheme="minorHAnsi"/>
          <w:lang w:val="en"/>
        </w:rPr>
      </w:pPr>
      <w:hyperlink r:id="rId21" w:history="1">
        <w:r w:rsidR="006A2B31" w:rsidRPr="00DA55DC">
          <w:rPr>
            <w:rStyle w:val="Hyperlink"/>
            <w:rFonts w:cstheme="minorHAnsi"/>
            <w:lang w:val="en"/>
          </w:rPr>
          <w:t xml:space="preserve">Approval of Criteria, July 14, 2016 </w:t>
        </w:r>
      </w:hyperlink>
    </w:p>
    <w:p w:rsidR="00702C0D" w:rsidRPr="00DA55DC" w:rsidRDefault="00702C0D" w:rsidP="00702C0D">
      <w:pPr>
        <w:spacing w:after="0"/>
        <w:rPr>
          <w:lang w:val="en"/>
        </w:rPr>
      </w:pPr>
    </w:p>
    <w:p w:rsidR="006A2B31" w:rsidRPr="00DA55DC" w:rsidRDefault="006A2B31" w:rsidP="00702C0D">
      <w:pPr>
        <w:pStyle w:val="Heading2"/>
        <w:spacing w:before="0"/>
        <w:rPr>
          <w:rFonts w:asciiTheme="minorHAnsi" w:hAnsiTheme="minorHAnsi" w:cstheme="minorHAnsi"/>
          <w:b/>
          <w:color w:val="auto"/>
          <w:sz w:val="22"/>
          <w:szCs w:val="22"/>
          <w:lang w:val="en"/>
        </w:rPr>
      </w:pPr>
      <w:r w:rsidRPr="00DA55DC">
        <w:rPr>
          <w:rFonts w:asciiTheme="minorHAnsi" w:hAnsiTheme="minorHAnsi" w:cstheme="minorHAnsi"/>
          <w:b/>
          <w:color w:val="auto"/>
          <w:sz w:val="22"/>
          <w:szCs w:val="22"/>
          <w:lang w:val="en"/>
        </w:rPr>
        <w:t>Funding</w:t>
      </w:r>
    </w:p>
    <w:p w:rsidR="006A2B31" w:rsidRPr="00DA55DC" w:rsidRDefault="006A2B31" w:rsidP="00702C0D">
      <w:pPr>
        <w:numPr>
          <w:ilvl w:val="0"/>
          <w:numId w:val="27"/>
        </w:numPr>
        <w:spacing w:after="0" w:line="300" w:lineRule="atLeast"/>
        <w:ind w:left="480"/>
        <w:rPr>
          <w:rFonts w:cstheme="minorHAnsi"/>
          <w:lang w:val="en"/>
        </w:rPr>
      </w:pPr>
      <w:r w:rsidRPr="00DA55DC">
        <w:rPr>
          <w:rFonts w:cstheme="minorHAnsi"/>
          <w:lang w:val="en"/>
        </w:rPr>
        <w:t>$800,000 available for fiscal year (FY) 2016-17.</w:t>
      </w:r>
    </w:p>
    <w:p w:rsidR="006A2B31" w:rsidRPr="00DA55DC" w:rsidRDefault="006A2B31" w:rsidP="00702C0D">
      <w:pPr>
        <w:numPr>
          <w:ilvl w:val="0"/>
          <w:numId w:val="27"/>
        </w:numPr>
        <w:spacing w:after="0" w:line="300" w:lineRule="atLeast"/>
        <w:ind w:left="480"/>
        <w:rPr>
          <w:rFonts w:cstheme="minorHAnsi"/>
          <w:lang w:val="en"/>
        </w:rPr>
      </w:pPr>
      <w:r w:rsidRPr="00DA55DC">
        <w:rPr>
          <w:rFonts w:cstheme="minorHAnsi"/>
          <w:lang w:val="en"/>
        </w:rPr>
        <w:t>$350,000 is the maximum available for individual grant awards, except for VLPs (see “Eligible Projects” for definition). VLPs are each eligible for grant awards up to $750,000, subject to funding availability, with a limit of one per applicant.</w:t>
      </w:r>
    </w:p>
    <w:p w:rsidR="00702C0D" w:rsidRPr="00DA55DC" w:rsidRDefault="00702C0D" w:rsidP="00702C0D">
      <w:pPr>
        <w:spacing w:after="0" w:line="300" w:lineRule="atLeast"/>
        <w:ind w:left="480"/>
        <w:rPr>
          <w:rFonts w:cs="Arial"/>
          <w:lang w:val="en"/>
        </w:rPr>
      </w:pPr>
    </w:p>
    <w:p w:rsidR="006A2B31" w:rsidRPr="00DA55DC" w:rsidRDefault="006A2B31" w:rsidP="00A161F0">
      <w:pPr>
        <w:spacing w:after="0"/>
      </w:pPr>
      <w:r w:rsidRPr="00DA55DC">
        <w:t xml:space="preserve">CalRecycle Website: </w:t>
      </w:r>
      <w:hyperlink r:id="rId22" w:history="1">
        <w:r w:rsidRPr="00DA55DC">
          <w:rPr>
            <w:rStyle w:val="Hyperlink"/>
          </w:rPr>
          <w:t>http://www.calrecycle.ca.gov/Tires/Grants/TDA/default.htm</w:t>
        </w:r>
      </w:hyperlink>
    </w:p>
    <w:p w:rsidR="005721B6" w:rsidRDefault="005721B6" w:rsidP="00A161F0">
      <w:pPr>
        <w:spacing w:after="0"/>
        <w:rPr>
          <w:b/>
        </w:rPr>
      </w:pPr>
    </w:p>
    <w:p w:rsidR="006A2B31" w:rsidRPr="005721B6" w:rsidRDefault="006A2B31" w:rsidP="00A161F0">
      <w:pPr>
        <w:spacing w:after="0"/>
        <w:rPr>
          <w:color w:val="FF0000"/>
        </w:rPr>
      </w:pPr>
      <w:r w:rsidRPr="005721B6">
        <w:rPr>
          <w:b/>
        </w:rPr>
        <w:t>Due Date:</w:t>
      </w:r>
      <w:r w:rsidRPr="005721B6">
        <w:t xml:space="preserve"> </w:t>
      </w:r>
      <w:r w:rsidRPr="005721B6">
        <w:rPr>
          <w:b/>
          <w:color w:val="FF0000"/>
        </w:rPr>
        <w:t>February 16, 2017</w:t>
      </w:r>
    </w:p>
    <w:p w:rsidR="00702C0D" w:rsidRPr="00DA55DC" w:rsidRDefault="00702C0D" w:rsidP="00702C0D">
      <w:pPr>
        <w:spacing w:after="0"/>
      </w:pPr>
    </w:p>
    <w:p w:rsidR="002F5B10" w:rsidRPr="00DA55DC" w:rsidRDefault="002F5B10" w:rsidP="008D6168">
      <w:pPr>
        <w:pStyle w:val="H1"/>
        <w:spacing w:before="0" w:after="0"/>
        <w:rPr>
          <w:rFonts w:asciiTheme="minorHAnsi" w:hAnsiTheme="minorHAnsi"/>
          <w:sz w:val="22"/>
          <w:szCs w:val="22"/>
        </w:rPr>
      </w:pPr>
      <w:r w:rsidRPr="00DA55DC">
        <w:rPr>
          <w:rFonts w:asciiTheme="minorHAnsi" w:hAnsiTheme="minorHAnsi"/>
          <w:sz w:val="22"/>
          <w:szCs w:val="22"/>
        </w:rPr>
        <w:t>Greenhouse Reduction Loan Program</w:t>
      </w:r>
    </w:p>
    <w:p w:rsidR="007D5A82" w:rsidRPr="00DA55DC" w:rsidRDefault="007D5A82" w:rsidP="008D6168">
      <w:pPr>
        <w:spacing w:after="0"/>
        <w:rPr>
          <w:rStyle w:val="Hyperlink"/>
          <w:rFonts w:cs="Arial"/>
        </w:rPr>
      </w:pPr>
      <w:r w:rsidRPr="00DA55DC">
        <w:rPr>
          <w:rFonts w:cs="Arial"/>
        </w:rPr>
        <w:t xml:space="preserve">The Notice of Funds Available for GHG Loans was recently posted. </w:t>
      </w:r>
      <w:hyperlink r:id="rId23" w:history="1">
        <w:r w:rsidRPr="00DA55DC">
          <w:rPr>
            <w:rStyle w:val="Hyperlink"/>
            <w:rFonts w:cs="Arial"/>
          </w:rPr>
          <w:t>http://www.calrecycle.ca.gov/Climate/GrantsLoans/GHGLoans/FY201516/default.htm</w:t>
        </w:r>
      </w:hyperlink>
    </w:p>
    <w:p w:rsidR="006A2B31" w:rsidRPr="00DA55DC" w:rsidRDefault="006A2B31" w:rsidP="008D6168">
      <w:pPr>
        <w:spacing w:after="0"/>
        <w:rPr>
          <w:rFonts w:cs="Arial"/>
        </w:rPr>
      </w:pPr>
    </w:p>
    <w:p w:rsidR="007D5A82" w:rsidRPr="00DA55DC" w:rsidRDefault="007D5A82" w:rsidP="008D6168">
      <w:pPr>
        <w:spacing w:after="0" w:line="300" w:lineRule="atLeast"/>
        <w:rPr>
          <w:rFonts w:cs="Arial"/>
          <w:lang w:val="en"/>
        </w:rPr>
      </w:pPr>
      <w:r w:rsidRPr="00DA55DC">
        <w:rPr>
          <w:rFonts w:cs="Arial"/>
          <w:lang w:val="en"/>
        </w:rPr>
        <w:t>Applications are being accepted on a continuous basis, subject to fund availability</w:t>
      </w:r>
      <w:r w:rsidR="00F143A5" w:rsidRPr="00DA55DC">
        <w:rPr>
          <w:rFonts w:cs="Arial"/>
          <w:lang w:val="en"/>
        </w:rPr>
        <w:t xml:space="preserve"> (16-17 not available)</w:t>
      </w:r>
      <w:r w:rsidRPr="00DA55DC">
        <w:rPr>
          <w:rFonts w:cs="Arial"/>
          <w:lang w:val="en"/>
        </w:rPr>
        <w:t xml:space="preserve">. </w:t>
      </w:r>
    </w:p>
    <w:p w:rsidR="007D5A82" w:rsidRPr="00DA55DC" w:rsidRDefault="007D5A82" w:rsidP="008D6168">
      <w:pPr>
        <w:spacing w:after="0" w:line="300" w:lineRule="atLeast"/>
        <w:rPr>
          <w:rFonts w:cs="Arial"/>
          <w:lang w:val="en"/>
        </w:rPr>
      </w:pPr>
      <w:r w:rsidRPr="00DA55DC">
        <w:rPr>
          <w:rFonts w:cs="Arial"/>
          <w:lang w:val="en"/>
        </w:rPr>
        <w:t>The purpose of this non</w:t>
      </w:r>
      <w:r w:rsidR="00E33D0B" w:rsidRPr="00DA55DC">
        <w:rPr>
          <w:rFonts w:cs="Arial"/>
          <w:lang w:val="en"/>
        </w:rPr>
        <w:t>-competitive</w:t>
      </w:r>
      <w:r w:rsidRPr="00DA55DC">
        <w:rPr>
          <w:rFonts w:cs="Arial"/>
          <w:lang w:val="en"/>
        </w:rPr>
        <w:t xml:space="preserve"> loan program is to lower overall greenhouse gas emissions by providing loans to expand existing capacity or establish new facilities to process California-generated waste materials into new value-added products.</w:t>
      </w:r>
    </w:p>
    <w:p w:rsidR="00702C0D" w:rsidRPr="00DA55DC" w:rsidRDefault="00702C0D" w:rsidP="008D6168">
      <w:pPr>
        <w:spacing w:after="0"/>
        <w:rPr>
          <w:rFonts w:cs="Arial"/>
          <w:b/>
          <w:bCs/>
          <w:lang w:val="en"/>
        </w:rPr>
      </w:pPr>
    </w:p>
    <w:p w:rsidR="007D5A82" w:rsidRPr="00DA55DC" w:rsidRDefault="007D5A82" w:rsidP="008D6168">
      <w:pPr>
        <w:spacing w:after="0"/>
        <w:rPr>
          <w:rFonts w:cs="Arial"/>
          <w:b/>
          <w:bCs/>
          <w:lang w:val="en"/>
        </w:rPr>
      </w:pPr>
      <w:r w:rsidRPr="00DA55DC">
        <w:rPr>
          <w:rFonts w:cs="Arial"/>
          <w:b/>
          <w:bCs/>
          <w:lang w:val="en"/>
        </w:rPr>
        <w:t xml:space="preserve">Eligible Projects </w:t>
      </w:r>
    </w:p>
    <w:p w:rsidR="007D5A82" w:rsidRPr="00DA55DC" w:rsidRDefault="007D5A82" w:rsidP="008D6168">
      <w:pPr>
        <w:numPr>
          <w:ilvl w:val="0"/>
          <w:numId w:val="6"/>
        </w:numPr>
        <w:tabs>
          <w:tab w:val="clear" w:pos="720"/>
          <w:tab w:val="num" w:pos="-2385"/>
        </w:tabs>
        <w:spacing w:after="0" w:line="300" w:lineRule="atLeast"/>
        <w:ind w:left="360"/>
        <w:rPr>
          <w:rFonts w:cs="Arial"/>
          <w:lang w:val="en"/>
        </w:rPr>
      </w:pPr>
      <w:r w:rsidRPr="00DA55DC">
        <w:rPr>
          <w:rFonts w:cs="Arial"/>
          <w:lang w:val="en"/>
        </w:rPr>
        <w:t xml:space="preserve">Construction, renovation, or expansion of facilities to increase in-state infrastructure for: </w:t>
      </w:r>
    </w:p>
    <w:p w:rsidR="007D5A82" w:rsidRPr="00DA55DC" w:rsidRDefault="007D5A82" w:rsidP="008D6168">
      <w:pPr>
        <w:spacing w:after="0" w:line="300" w:lineRule="atLeast"/>
        <w:ind w:left="1080"/>
        <w:rPr>
          <w:rFonts w:cs="Arial"/>
          <w:lang w:val="en"/>
        </w:rPr>
      </w:pPr>
      <w:r w:rsidRPr="00DA55DC">
        <w:rPr>
          <w:rFonts w:cs="Arial"/>
          <w:lang w:val="en"/>
        </w:rPr>
        <w:t>1. The digestion or composting of organics into compost, soil amendments, biofuels, or bioenergy; or</w:t>
      </w:r>
    </w:p>
    <w:p w:rsidR="007D5A82" w:rsidRPr="00DA55DC" w:rsidRDefault="007D5A82" w:rsidP="008D6168">
      <w:pPr>
        <w:spacing w:after="0" w:line="300" w:lineRule="atLeast"/>
        <w:ind w:left="1080"/>
        <w:rPr>
          <w:rFonts w:cs="Arial"/>
          <w:lang w:val="en"/>
        </w:rPr>
      </w:pPr>
      <w:r w:rsidRPr="00DA55DC">
        <w:rPr>
          <w:rFonts w:cs="Arial"/>
          <w:lang w:val="en"/>
        </w:rPr>
        <w:t>2. The manufacturing of value-added finished products using California derived recycled content fiber, plastic, or glass.</w:t>
      </w:r>
    </w:p>
    <w:p w:rsidR="007D5A82" w:rsidRPr="00DA55DC" w:rsidRDefault="007D5A82" w:rsidP="008D6168">
      <w:pPr>
        <w:numPr>
          <w:ilvl w:val="0"/>
          <w:numId w:val="6"/>
        </w:numPr>
        <w:tabs>
          <w:tab w:val="clear" w:pos="720"/>
          <w:tab w:val="num" w:pos="-2385"/>
        </w:tabs>
        <w:spacing w:after="0" w:line="300" w:lineRule="atLeast"/>
        <w:ind w:left="360"/>
        <w:rPr>
          <w:rFonts w:cs="Arial"/>
          <w:lang w:val="en"/>
        </w:rPr>
      </w:pPr>
      <w:r w:rsidRPr="00DA55DC">
        <w:rPr>
          <w:rFonts w:cs="Arial"/>
          <w:lang w:val="en"/>
        </w:rPr>
        <w:t xml:space="preserve">Construction, renovation, or expansion of facilities to increase in-state infrastructure for: </w:t>
      </w:r>
    </w:p>
    <w:p w:rsidR="007D5A82" w:rsidRPr="00DA55DC" w:rsidRDefault="007D5A82" w:rsidP="008D6168">
      <w:pPr>
        <w:spacing w:after="0" w:line="300" w:lineRule="atLeast"/>
        <w:ind w:left="1080"/>
        <w:rPr>
          <w:rFonts w:cs="Arial"/>
          <w:lang w:val="en"/>
        </w:rPr>
      </w:pPr>
      <w:r w:rsidRPr="00DA55DC">
        <w:rPr>
          <w:rFonts w:cs="Arial"/>
          <w:lang w:val="en"/>
        </w:rPr>
        <w:t xml:space="preserve">1. The preprocessing of organics when providing preprocessed materials to an in-state digestion or composting facility that is using the waste to make compost, soil amendments, biofuels, or bioenergy; or </w:t>
      </w:r>
    </w:p>
    <w:p w:rsidR="007D5A82" w:rsidRPr="00DA55DC" w:rsidRDefault="007D5A82" w:rsidP="008D6168">
      <w:pPr>
        <w:spacing w:after="0" w:line="300" w:lineRule="atLeast"/>
        <w:ind w:left="1080"/>
        <w:rPr>
          <w:rFonts w:cs="Arial"/>
          <w:lang w:val="en"/>
        </w:rPr>
      </w:pPr>
      <w:r w:rsidRPr="00DA55DC">
        <w:rPr>
          <w:rFonts w:cs="Arial"/>
          <w:lang w:val="en"/>
        </w:rPr>
        <w:t>2. The preprocessing of fiber, plastic or glass waste when providing preprocessed materials to an in-state manufacturing facility that is using the waste to make finished products.</w:t>
      </w:r>
    </w:p>
    <w:p w:rsidR="007D5A82" w:rsidRPr="00DA55DC" w:rsidRDefault="007D5A82" w:rsidP="008D6168">
      <w:pPr>
        <w:numPr>
          <w:ilvl w:val="0"/>
          <w:numId w:val="6"/>
        </w:numPr>
        <w:tabs>
          <w:tab w:val="clear" w:pos="720"/>
          <w:tab w:val="num" w:pos="-2385"/>
        </w:tabs>
        <w:spacing w:after="0" w:line="300" w:lineRule="atLeast"/>
        <w:ind w:left="360"/>
        <w:rPr>
          <w:rFonts w:cs="Arial"/>
          <w:lang w:val="en"/>
        </w:rPr>
      </w:pPr>
      <w:r w:rsidRPr="00DA55DC">
        <w:rPr>
          <w:rFonts w:cs="Arial"/>
          <w:lang w:val="en"/>
        </w:rPr>
        <w:t>Expansion of projects that have previously received Greenhouse Gas Reduction grants or loans from CalRecycle are eligible provided the project meets the loan criteria and the previously funded project is progressing in a manner satisfactory to CalRecycle.</w:t>
      </w:r>
    </w:p>
    <w:p w:rsidR="007D5A82" w:rsidRPr="00DA55DC" w:rsidRDefault="007D5A82" w:rsidP="008D6168">
      <w:pPr>
        <w:numPr>
          <w:ilvl w:val="0"/>
          <w:numId w:val="6"/>
        </w:numPr>
        <w:tabs>
          <w:tab w:val="clear" w:pos="720"/>
          <w:tab w:val="num" w:pos="-2385"/>
        </w:tabs>
        <w:spacing w:after="0" w:line="300" w:lineRule="atLeast"/>
        <w:ind w:left="360"/>
        <w:rPr>
          <w:rFonts w:cs="Arial"/>
          <w:lang w:val="en"/>
        </w:rPr>
      </w:pPr>
      <w:r w:rsidRPr="00DA55DC">
        <w:rPr>
          <w:rFonts w:cs="Arial"/>
          <w:lang w:val="en"/>
        </w:rPr>
        <w:t xml:space="preserve">Food waste prevention projects result in measurable reduction in food waste normally destined for a landfill. These project can prevent food waste through source reduction and/or edible food rescue. Food rescue must result in rescued food being distributed to people in a disadvantaged community with any food waste residuals from the project being sent to a compost, digestion, or fermentation facility when one is available within the food waste prevention project’s service area. </w:t>
      </w:r>
    </w:p>
    <w:p w:rsidR="007D5A82" w:rsidRPr="00DA55DC" w:rsidRDefault="007D5A82" w:rsidP="008D6168">
      <w:pPr>
        <w:numPr>
          <w:ilvl w:val="0"/>
          <w:numId w:val="6"/>
        </w:numPr>
        <w:tabs>
          <w:tab w:val="clear" w:pos="720"/>
          <w:tab w:val="num" w:pos="-2385"/>
        </w:tabs>
        <w:spacing w:after="0" w:line="300" w:lineRule="atLeast"/>
        <w:ind w:left="360"/>
        <w:rPr>
          <w:rFonts w:cs="Arial"/>
          <w:lang w:val="en"/>
        </w:rPr>
      </w:pPr>
      <w:r w:rsidRPr="00DA55DC">
        <w:rPr>
          <w:rFonts w:cs="Arial"/>
          <w:lang w:val="en"/>
        </w:rPr>
        <w:t>New and expanded facilities will be required to use the best available control technology (BACT) to limit emissions and ensure compliance with air quality standards.</w:t>
      </w:r>
    </w:p>
    <w:p w:rsidR="007D5A82" w:rsidRPr="00DA55DC" w:rsidRDefault="007D5A82" w:rsidP="008D6168">
      <w:pPr>
        <w:spacing w:after="0"/>
        <w:rPr>
          <w:rFonts w:cs="Arial"/>
        </w:rPr>
      </w:pPr>
    </w:p>
    <w:p w:rsidR="007D5A82" w:rsidRPr="00DA55DC" w:rsidRDefault="007D5A82" w:rsidP="008D6168">
      <w:pPr>
        <w:spacing w:after="0"/>
        <w:rPr>
          <w:rFonts w:cs="Arial"/>
        </w:rPr>
      </w:pPr>
      <w:r w:rsidRPr="00DA55DC">
        <w:rPr>
          <w:rFonts w:cs="Arial"/>
        </w:rPr>
        <w:t>Available Funds: $6,</w:t>
      </w:r>
      <w:r w:rsidR="00525E25" w:rsidRPr="00DA55DC">
        <w:rPr>
          <w:rFonts w:cs="Arial"/>
        </w:rPr>
        <w:t>953</w:t>
      </w:r>
      <w:r w:rsidRPr="00DA55DC">
        <w:rPr>
          <w:rFonts w:cs="Arial"/>
        </w:rPr>
        <w:t xml:space="preserve">,000 as of </w:t>
      </w:r>
      <w:r w:rsidR="00BD7E39" w:rsidRPr="00DA55DC">
        <w:rPr>
          <w:rFonts w:cs="Arial"/>
        </w:rPr>
        <w:t>September 14</w:t>
      </w:r>
      <w:r w:rsidRPr="00DA55DC">
        <w:rPr>
          <w:rFonts w:cs="Arial"/>
        </w:rPr>
        <w:t>, 2016</w:t>
      </w:r>
    </w:p>
    <w:p w:rsidR="007D5A82" w:rsidRPr="00DA55DC" w:rsidRDefault="007D5A82" w:rsidP="008D6168">
      <w:pPr>
        <w:spacing w:after="0"/>
        <w:rPr>
          <w:rFonts w:cs="Arial"/>
        </w:rPr>
      </w:pPr>
      <w:r w:rsidRPr="00DA55DC">
        <w:rPr>
          <w:rFonts w:cs="Arial"/>
        </w:rPr>
        <w:t>Interest Rate: 4.0%</w:t>
      </w:r>
    </w:p>
    <w:p w:rsidR="00814FD1" w:rsidRPr="00DA55DC" w:rsidRDefault="00814FD1" w:rsidP="008D6168">
      <w:pPr>
        <w:spacing w:after="0"/>
      </w:pPr>
    </w:p>
    <w:p w:rsidR="00814FD1" w:rsidRPr="00DA55DC" w:rsidRDefault="00814FD1" w:rsidP="008D6168">
      <w:pPr>
        <w:spacing w:after="0"/>
      </w:pPr>
      <w:r w:rsidRPr="00DA55DC">
        <w:rPr>
          <w:b/>
        </w:rPr>
        <w:t xml:space="preserve">Loan Application Due Date: </w:t>
      </w:r>
      <w:r w:rsidRPr="00DA55DC">
        <w:rPr>
          <w:b/>
          <w:color w:val="FF0000"/>
        </w:rPr>
        <w:t>Continuous</w:t>
      </w:r>
    </w:p>
    <w:p w:rsidR="00B64E33" w:rsidRPr="00DA55DC" w:rsidRDefault="00B64E33" w:rsidP="008D6168">
      <w:pPr>
        <w:spacing w:after="0" w:line="240" w:lineRule="auto"/>
        <w:rPr>
          <w:b/>
        </w:rPr>
      </w:pPr>
    </w:p>
    <w:p w:rsidR="009E2F61" w:rsidRPr="00DA55DC" w:rsidRDefault="009E2F61" w:rsidP="008D6168">
      <w:pPr>
        <w:keepNext/>
        <w:keepLines/>
        <w:spacing w:after="0" w:line="240" w:lineRule="auto"/>
        <w:rPr>
          <w:b/>
        </w:rPr>
      </w:pPr>
      <w:r w:rsidRPr="00DA55DC">
        <w:rPr>
          <w:b/>
        </w:rPr>
        <w:t>Recycling Market Development Zone Loan Program</w:t>
      </w:r>
    </w:p>
    <w:p w:rsidR="009E2F61" w:rsidRPr="00DA55DC" w:rsidRDefault="009E2F61" w:rsidP="008D6168">
      <w:pPr>
        <w:keepNext/>
        <w:keepLines/>
        <w:spacing w:after="0" w:line="240" w:lineRule="auto"/>
        <w:rPr>
          <w:rStyle w:val="Hyperlink"/>
        </w:rPr>
      </w:pPr>
      <w:r w:rsidRPr="00DA55DC">
        <w:t xml:space="preserve">Provides direct loans to businesses that use postconsumer or secondary waste materials to manufacture new products, or that undertake projects to reduce the waste resulting from the manufacture of a product.  Information about this loan program as well as the application documents and forms can be found at </w:t>
      </w:r>
      <w:hyperlink r:id="rId24" w:history="1">
        <w:r w:rsidRPr="00DA55DC">
          <w:rPr>
            <w:rStyle w:val="Hyperlink"/>
          </w:rPr>
          <w:t>http://www.calrecycle.ca.gov/RMDZ/Loans/</w:t>
        </w:r>
      </w:hyperlink>
    </w:p>
    <w:p w:rsidR="009E2F61" w:rsidRPr="00DA55DC" w:rsidRDefault="009E2F61" w:rsidP="008D6168">
      <w:pPr>
        <w:spacing w:after="0" w:line="240" w:lineRule="auto"/>
        <w:rPr>
          <w:rStyle w:val="Hyperlink"/>
        </w:rPr>
      </w:pPr>
    </w:p>
    <w:p w:rsidR="009E2F61" w:rsidRPr="00DA55DC" w:rsidRDefault="009E2F61" w:rsidP="008D6168">
      <w:pPr>
        <w:spacing w:after="0" w:line="240" w:lineRule="auto"/>
        <w:jc w:val="both"/>
        <w:rPr>
          <w:b/>
        </w:rPr>
      </w:pPr>
      <w:r w:rsidRPr="00DA55DC">
        <w:rPr>
          <w:b/>
        </w:rPr>
        <w:t xml:space="preserve">Loan Application Due Date: </w:t>
      </w:r>
      <w:r w:rsidRPr="00DA55DC">
        <w:rPr>
          <w:b/>
          <w:color w:val="FF0000"/>
        </w:rPr>
        <w:t>Continuous</w:t>
      </w:r>
    </w:p>
    <w:p w:rsidR="009E2F61" w:rsidRPr="00DA55DC" w:rsidRDefault="009E2F61" w:rsidP="008D6168">
      <w:pPr>
        <w:spacing w:after="0" w:line="240" w:lineRule="auto"/>
        <w:rPr>
          <w:b/>
        </w:rPr>
      </w:pPr>
    </w:p>
    <w:p w:rsidR="00702C0D" w:rsidRPr="00DA55DC" w:rsidRDefault="00DE580C" w:rsidP="005C0766">
      <w:pPr>
        <w:pStyle w:val="ListParagraph"/>
        <w:keepNext/>
        <w:numPr>
          <w:ilvl w:val="0"/>
          <w:numId w:val="30"/>
        </w:numPr>
        <w:spacing w:after="0" w:line="240" w:lineRule="auto"/>
        <w:rPr>
          <w:rFonts w:eastAsia="Times New Roman" w:cs="Arial"/>
          <w:lang w:val="en"/>
        </w:rPr>
      </w:pPr>
      <w:r w:rsidRPr="00DA55DC">
        <w:rPr>
          <w:b/>
        </w:rPr>
        <w:t>UPCOMING GRANT/</w:t>
      </w:r>
      <w:r w:rsidR="003B761B" w:rsidRPr="00DA55DC">
        <w:rPr>
          <w:b/>
        </w:rPr>
        <w:t>PAYMENT/</w:t>
      </w:r>
      <w:r w:rsidRPr="00DA55DC">
        <w:rPr>
          <w:b/>
        </w:rPr>
        <w:t>LOAN CYCLES</w:t>
      </w:r>
    </w:p>
    <w:p w:rsidR="006A2B31" w:rsidRPr="00DA55DC" w:rsidRDefault="006A2B31" w:rsidP="008D6168">
      <w:pPr>
        <w:keepNext/>
        <w:spacing w:after="0" w:line="240" w:lineRule="auto"/>
        <w:rPr>
          <w:b/>
        </w:rPr>
      </w:pPr>
    </w:p>
    <w:p w:rsidR="00F05AD1" w:rsidRPr="00DA55DC" w:rsidRDefault="00F05AD1" w:rsidP="008D6168">
      <w:pPr>
        <w:keepNext/>
        <w:spacing w:after="0" w:line="240" w:lineRule="auto"/>
        <w:rPr>
          <w:b/>
        </w:rPr>
      </w:pPr>
      <w:r w:rsidRPr="00DA55DC">
        <w:rPr>
          <w:b/>
        </w:rPr>
        <w:t>201</w:t>
      </w:r>
      <w:r w:rsidR="00457E24" w:rsidRPr="00DA55DC">
        <w:rPr>
          <w:b/>
        </w:rPr>
        <w:t>6</w:t>
      </w:r>
      <w:r w:rsidR="00610A88" w:rsidRPr="00DA55DC">
        <w:rPr>
          <w:b/>
        </w:rPr>
        <w:t>–</w:t>
      </w:r>
      <w:r w:rsidRPr="00DA55DC">
        <w:rPr>
          <w:b/>
        </w:rPr>
        <w:t>1</w:t>
      </w:r>
      <w:r w:rsidR="00457E24" w:rsidRPr="00DA55DC">
        <w:rPr>
          <w:b/>
        </w:rPr>
        <w:t>7</w:t>
      </w:r>
      <w:r w:rsidRPr="00DA55DC">
        <w:rPr>
          <w:b/>
        </w:rPr>
        <w:t xml:space="preserve"> Greenhouse Gas Reduction Grant and Loan Programs</w:t>
      </w:r>
    </w:p>
    <w:p w:rsidR="0072271B" w:rsidRDefault="00F05AD1" w:rsidP="008D6168">
      <w:pPr>
        <w:keepLines/>
        <w:spacing w:after="0"/>
      </w:pPr>
      <w:r w:rsidRPr="00DA55DC">
        <w:t>The Governor’s 201</w:t>
      </w:r>
      <w:r w:rsidR="00457E24" w:rsidRPr="00DA55DC">
        <w:t>6</w:t>
      </w:r>
      <w:r w:rsidR="00DA3ACB" w:rsidRPr="00DA55DC">
        <w:t>–</w:t>
      </w:r>
      <w:r w:rsidRPr="00DA55DC">
        <w:t>1</w:t>
      </w:r>
      <w:r w:rsidR="00457E24" w:rsidRPr="00DA55DC">
        <w:t>7</w:t>
      </w:r>
      <w:r w:rsidRPr="00DA55DC">
        <w:t xml:space="preserve"> </w:t>
      </w:r>
      <w:r w:rsidR="00865F69" w:rsidRPr="00DA55DC">
        <w:t>b</w:t>
      </w:r>
      <w:r w:rsidRPr="00DA55DC">
        <w:t>udget</w:t>
      </w:r>
      <w:r w:rsidR="0072271B">
        <w:t>, in concurrence with AB 1613</w:t>
      </w:r>
      <w:r w:rsidRPr="00DA55DC">
        <w:t xml:space="preserve"> include</w:t>
      </w:r>
      <w:r w:rsidR="0072271B">
        <w:t>s</w:t>
      </w:r>
      <w:r w:rsidRPr="00DA55DC">
        <w:t xml:space="preserve"> $</w:t>
      </w:r>
      <w:r w:rsidR="0072271B">
        <w:t>40</w:t>
      </w:r>
      <w:r w:rsidR="0072271B" w:rsidRPr="00DA55DC">
        <w:t xml:space="preserve"> </w:t>
      </w:r>
      <w:r w:rsidR="005A3760" w:rsidRPr="00DA55DC">
        <w:t xml:space="preserve">million in </w:t>
      </w:r>
      <w:r w:rsidR="00865F69" w:rsidRPr="00DA55DC">
        <w:t xml:space="preserve">greenhouse gas reduction funds to </w:t>
      </w:r>
      <w:r w:rsidRPr="00DA55DC">
        <w:t>CalRecycle to administer</w:t>
      </w:r>
      <w:r w:rsidR="00865F69" w:rsidRPr="00DA55DC">
        <w:t xml:space="preserve"> grant programs.</w:t>
      </w:r>
      <w:r w:rsidR="00457E24" w:rsidRPr="00DA55DC">
        <w:t xml:space="preserve"> </w:t>
      </w:r>
      <w:r w:rsidR="00D207BD" w:rsidRPr="00DA55DC">
        <w:t xml:space="preserve"> CalRecycle proposed designating the funding as follows:  $</w:t>
      </w:r>
      <w:r w:rsidR="0072271B">
        <w:t>24</w:t>
      </w:r>
      <w:r w:rsidR="0072271B" w:rsidRPr="00DA55DC">
        <w:t xml:space="preserve"> </w:t>
      </w:r>
      <w:r w:rsidR="00D207BD" w:rsidRPr="00DA55DC">
        <w:t>million for organics</w:t>
      </w:r>
      <w:r w:rsidR="00865F69" w:rsidRPr="00DA55DC">
        <w:t xml:space="preserve"> grants</w:t>
      </w:r>
      <w:r w:rsidR="00F510A4">
        <w:t xml:space="preserve"> (</w:t>
      </w:r>
      <w:r w:rsidR="00865F69" w:rsidRPr="00DA55DC">
        <w:t>which includes $</w:t>
      </w:r>
      <w:r w:rsidR="0072271B">
        <w:t>12</w:t>
      </w:r>
      <w:r w:rsidR="0072271B" w:rsidRPr="00DA55DC">
        <w:t xml:space="preserve"> </w:t>
      </w:r>
      <w:r w:rsidR="00865F69" w:rsidRPr="00DA55DC">
        <w:t xml:space="preserve">million for </w:t>
      </w:r>
      <w:r w:rsidR="0072271B">
        <w:t>compost</w:t>
      </w:r>
      <w:r w:rsidR="00865F69" w:rsidRPr="00DA55DC">
        <w:t xml:space="preserve"> projects </w:t>
      </w:r>
      <w:r w:rsidR="00F510A4">
        <w:t xml:space="preserve">with </w:t>
      </w:r>
      <w:r w:rsidR="00865F69" w:rsidRPr="00DA55DC">
        <w:t>a</w:t>
      </w:r>
      <w:r w:rsidR="00D207BD" w:rsidRPr="00DA55DC">
        <w:t xml:space="preserve"> $</w:t>
      </w:r>
      <w:r w:rsidR="0072271B">
        <w:t>3</w:t>
      </w:r>
      <w:r w:rsidR="0072271B" w:rsidRPr="00DA55DC">
        <w:t xml:space="preserve"> </w:t>
      </w:r>
      <w:r w:rsidR="00D207BD" w:rsidRPr="00DA55DC">
        <w:t>million set aside for rural projects</w:t>
      </w:r>
      <w:r w:rsidR="00F510A4">
        <w:t>,</w:t>
      </w:r>
      <w:r w:rsidR="0072271B">
        <w:t xml:space="preserve"> and $12 million for digestion projects</w:t>
      </w:r>
      <w:r w:rsidR="00F510A4">
        <w:t>)</w:t>
      </w:r>
      <w:r w:rsidR="00D207BD" w:rsidRPr="00DA55DC">
        <w:t>; $</w:t>
      </w:r>
      <w:r w:rsidR="0072271B">
        <w:t>9</w:t>
      </w:r>
      <w:r w:rsidR="00D207BD" w:rsidRPr="00DA55DC">
        <w:t xml:space="preserve"> million for fiber</w:t>
      </w:r>
      <w:r w:rsidR="00865F69" w:rsidRPr="00DA55DC">
        <w:t xml:space="preserve">, </w:t>
      </w:r>
      <w:r w:rsidR="00D207BD" w:rsidRPr="00DA55DC">
        <w:t>plastic</w:t>
      </w:r>
      <w:r w:rsidR="00865F69" w:rsidRPr="00DA55DC">
        <w:t xml:space="preserve">, and </w:t>
      </w:r>
      <w:r w:rsidR="00D207BD" w:rsidRPr="00DA55DC">
        <w:t>glass grants; $</w:t>
      </w:r>
      <w:r w:rsidR="0072271B">
        <w:t>5</w:t>
      </w:r>
      <w:r w:rsidR="00D207BD" w:rsidRPr="00DA55DC">
        <w:t xml:space="preserve"> million for </w:t>
      </w:r>
      <w:r w:rsidR="0072271B">
        <w:t xml:space="preserve">the new </w:t>
      </w:r>
      <w:r w:rsidR="00D207BD" w:rsidRPr="00DA55DC">
        <w:t>food waste prevention</w:t>
      </w:r>
      <w:r w:rsidR="00865F69" w:rsidRPr="00DA55DC">
        <w:t xml:space="preserve"> and rescue</w:t>
      </w:r>
      <w:r w:rsidR="00D207BD" w:rsidRPr="00DA55DC">
        <w:t xml:space="preserve"> grants</w:t>
      </w:r>
      <w:r w:rsidR="0072271B">
        <w:t xml:space="preserve">; </w:t>
      </w:r>
      <w:r w:rsidR="00D207BD" w:rsidRPr="00DA55DC">
        <w:t>and $</w:t>
      </w:r>
      <w:r w:rsidR="0072271B">
        <w:t>2</w:t>
      </w:r>
      <w:r w:rsidR="00D207BD" w:rsidRPr="00DA55DC">
        <w:t xml:space="preserve"> million for administration.</w:t>
      </w:r>
    </w:p>
    <w:p w:rsidR="009438F6" w:rsidRPr="00DA55DC" w:rsidRDefault="009438F6" w:rsidP="005C0766">
      <w:pPr>
        <w:keepLines/>
        <w:spacing w:after="0"/>
        <w:rPr>
          <w:color w:val="FF0000"/>
        </w:rPr>
      </w:pPr>
    </w:p>
    <w:p w:rsidR="00AD78E6" w:rsidRDefault="0072271B" w:rsidP="008D6168">
      <w:pPr>
        <w:keepNext/>
        <w:autoSpaceDE w:val="0"/>
        <w:autoSpaceDN w:val="0"/>
        <w:adjustRightInd w:val="0"/>
        <w:spacing w:after="0" w:line="240" w:lineRule="auto"/>
        <w:rPr>
          <w:rFonts w:eastAsia="Times New Roman"/>
          <w:color w:val="002060"/>
        </w:rPr>
      </w:pPr>
      <w:r w:rsidRPr="00DA55DC">
        <w:t xml:space="preserve">Eligibility and scoring criteria for FY 16–17 Organics Grant Program </w:t>
      </w:r>
      <w:r>
        <w:t xml:space="preserve">and </w:t>
      </w:r>
      <w:r w:rsidRPr="00DA55DC">
        <w:t xml:space="preserve">the Recycled Fiber, Plastic, and Glass Grant Program were discussed at the </w:t>
      </w:r>
      <w:r>
        <w:t>November</w:t>
      </w:r>
      <w:r w:rsidRPr="00DA55DC">
        <w:t xml:space="preserve"> public meet</w:t>
      </w:r>
      <w:r>
        <w:t>ing</w:t>
      </w:r>
      <w:r w:rsidRPr="00DA55DC">
        <w:t xml:space="preserve">.  </w:t>
      </w:r>
      <w:r w:rsidRPr="00DA55DC">
        <w:rPr>
          <w:rFonts w:cs="Arial"/>
          <w:color w:val="000000"/>
        </w:rPr>
        <w:t xml:space="preserve">The Request for Approval and Scoring Criteria documents are available at </w:t>
      </w:r>
      <w:hyperlink r:id="rId25" w:history="1">
        <w:r w:rsidRPr="00ED76B0">
          <w:rPr>
            <w:rStyle w:val="Hyperlink"/>
            <w:rFonts w:cs="Arial"/>
          </w:rPr>
          <w:t>http://www.calrecycle.ca.gov/Actions/PublicNoticeDetail.aspx?id=1932&amp;aiid=1767</w:t>
        </w:r>
      </w:hyperlink>
      <w:r>
        <w:rPr>
          <w:rFonts w:cs="Arial"/>
          <w:color w:val="000000"/>
        </w:rPr>
        <w:t xml:space="preserve">  for the Organics Grant Program and at </w:t>
      </w:r>
      <w:hyperlink r:id="rId26" w:history="1">
        <w:r w:rsidRPr="00ED76B0">
          <w:rPr>
            <w:rStyle w:val="Hyperlink"/>
            <w:rFonts w:cs="Arial"/>
          </w:rPr>
          <w:t>http://www.calrecycle.ca.gov/Actions/PublicNoticeDetail.aspx?id=1930&amp;aiid=1766</w:t>
        </w:r>
      </w:hyperlink>
      <w:r>
        <w:rPr>
          <w:rFonts w:cs="Arial"/>
          <w:color w:val="000000"/>
        </w:rPr>
        <w:t xml:space="preserve"> for the Recycled Fiber, Plastic, and Glass Grant Program.</w:t>
      </w:r>
    </w:p>
    <w:p w:rsidR="0072271B" w:rsidRPr="00DA55DC" w:rsidRDefault="0072271B" w:rsidP="008D6168">
      <w:pPr>
        <w:keepNext/>
        <w:autoSpaceDE w:val="0"/>
        <w:autoSpaceDN w:val="0"/>
        <w:adjustRightInd w:val="0"/>
        <w:spacing w:after="0" w:line="240" w:lineRule="auto"/>
        <w:rPr>
          <w:color w:val="FF0000"/>
        </w:rPr>
      </w:pPr>
    </w:p>
    <w:p w:rsidR="00A80CB4" w:rsidRPr="00DA55DC" w:rsidRDefault="00A80CB4" w:rsidP="008D6168">
      <w:pPr>
        <w:autoSpaceDE w:val="0"/>
        <w:autoSpaceDN w:val="0"/>
        <w:adjustRightInd w:val="0"/>
        <w:spacing w:after="0" w:line="240" w:lineRule="auto"/>
      </w:pPr>
      <w:r w:rsidRPr="00DA55DC">
        <w:t xml:space="preserve">CalRecycle anticipates that the first Notice of Funding </w:t>
      </w:r>
      <w:r w:rsidR="0072271B" w:rsidRPr="00DA55DC">
        <w:t>Availability for</w:t>
      </w:r>
      <w:r w:rsidR="0072271B">
        <w:t xml:space="preserve"> the</w:t>
      </w:r>
      <w:r w:rsidRPr="00DA55DC">
        <w:t xml:space="preserve"> Organics </w:t>
      </w:r>
      <w:r w:rsidR="0072271B">
        <w:t xml:space="preserve">Grant Program </w:t>
      </w:r>
      <w:r w:rsidRPr="00DA55DC">
        <w:t xml:space="preserve">will be issued in </w:t>
      </w:r>
      <w:r w:rsidR="0072271B">
        <w:t xml:space="preserve">December 2016 or </w:t>
      </w:r>
      <w:r w:rsidRPr="00DA55DC">
        <w:t>January 2017.</w:t>
      </w:r>
    </w:p>
    <w:p w:rsidR="001506E3" w:rsidRPr="00DA55DC" w:rsidRDefault="001506E3" w:rsidP="008D6168">
      <w:pPr>
        <w:autoSpaceDE w:val="0"/>
        <w:autoSpaceDN w:val="0"/>
        <w:adjustRightInd w:val="0"/>
        <w:spacing w:after="0" w:line="240" w:lineRule="auto"/>
      </w:pPr>
    </w:p>
    <w:p w:rsidR="001506E3" w:rsidRDefault="0072271B" w:rsidP="008D6168">
      <w:pPr>
        <w:autoSpaceDE w:val="0"/>
        <w:autoSpaceDN w:val="0"/>
        <w:adjustRightInd w:val="0"/>
        <w:spacing w:after="0" w:line="240" w:lineRule="auto"/>
      </w:pPr>
      <w:r>
        <w:t xml:space="preserve">CalRecycle held two workshops in October 2015 that focused on soliciting input from disadvantaged communities.  </w:t>
      </w:r>
      <w:r w:rsidRPr="00DA55DC">
        <w:t xml:space="preserve"> </w:t>
      </w:r>
      <w:r>
        <w:t xml:space="preserve">Sacramento workshop details can be found at </w:t>
      </w:r>
      <w:hyperlink r:id="rId27" w:history="1">
        <w:r w:rsidRPr="00ED76B0">
          <w:rPr>
            <w:rStyle w:val="Hyperlink"/>
          </w:rPr>
          <w:t>http://calrecycle.ca.gov/Actions/PublicNoticeDetail.aspx?id=1907&amp;aiid=1739</w:t>
        </w:r>
      </w:hyperlink>
      <w:r>
        <w:t xml:space="preserve">.  Fresno workshop details can be found at </w:t>
      </w:r>
      <w:hyperlink r:id="rId28" w:history="1">
        <w:r w:rsidRPr="00ED76B0">
          <w:rPr>
            <w:rStyle w:val="Hyperlink"/>
          </w:rPr>
          <w:t>http://calrecycle.ca.gov/Actions/PublicNoticeDetail.aspx?id=1908&amp;aiid=1740</w:t>
        </w:r>
      </w:hyperlink>
      <w:r>
        <w:t>.</w:t>
      </w:r>
    </w:p>
    <w:p w:rsidR="0072271B" w:rsidRPr="00DA55DC" w:rsidRDefault="0072271B" w:rsidP="008D6168">
      <w:pPr>
        <w:autoSpaceDE w:val="0"/>
        <w:autoSpaceDN w:val="0"/>
        <w:adjustRightInd w:val="0"/>
        <w:spacing w:after="0" w:line="240" w:lineRule="auto"/>
      </w:pPr>
    </w:p>
    <w:p w:rsidR="00360E08" w:rsidRPr="00DA55DC" w:rsidRDefault="00D207BD" w:rsidP="008D6168">
      <w:pPr>
        <w:autoSpaceDE w:val="0"/>
        <w:autoSpaceDN w:val="0"/>
        <w:adjustRightInd w:val="0"/>
        <w:spacing w:after="0" w:line="240" w:lineRule="auto"/>
      </w:pPr>
      <w:r w:rsidRPr="00DA55DC">
        <w:t xml:space="preserve">Food waste prevention </w:t>
      </w:r>
      <w:r w:rsidR="0072271B">
        <w:t xml:space="preserve">and rescue </w:t>
      </w:r>
      <w:r w:rsidRPr="00DA55DC">
        <w:t xml:space="preserve">grants </w:t>
      </w:r>
      <w:r w:rsidR="001506E3" w:rsidRPr="00DA55DC">
        <w:t>were</w:t>
      </w:r>
      <w:r w:rsidRPr="00DA55DC">
        <w:t xml:space="preserve"> discussed at a workshop in early April in conjunction with the </w:t>
      </w:r>
      <w:proofErr w:type="spellStart"/>
      <w:r w:rsidRPr="00DA55DC">
        <w:rPr>
          <w:i/>
        </w:rPr>
        <w:t>BioCycle</w:t>
      </w:r>
      <w:proofErr w:type="spellEnd"/>
      <w:r w:rsidRPr="00DA55DC">
        <w:rPr>
          <w:i/>
        </w:rPr>
        <w:t xml:space="preserve"> </w:t>
      </w:r>
      <w:r w:rsidRPr="00DA55DC">
        <w:t>conference.</w:t>
      </w:r>
      <w:r w:rsidR="00044868" w:rsidRPr="00DA55DC">
        <w:t xml:space="preserve">  </w:t>
      </w:r>
      <w:r w:rsidR="00311C41" w:rsidRPr="00DA55DC">
        <w:t xml:space="preserve">Scott </w:t>
      </w:r>
      <w:proofErr w:type="spellStart"/>
      <w:r w:rsidR="00311C41" w:rsidRPr="00DA55DC">
        <w:t>Smithline’s</w:t>
      </w:r>
      <w:proofErr w:type="spellEnd"/>
      <w:r w:rsidR="00311C41" w:rsidRPr="00DA55DC">
        <w:t xml:space="preserve"> </w:t>
      </w:r>
      <w:r w:rsidR="00D1018F">
        <w:t xml:space="preserve">“California “All In” on Organics Recycling article </w:t>
      </w:r>
      <w:r w:rsidR="00856703">
        <w:t xml:space="preserve"> can be found here</w:t>
      </w:r>
      <w:r w:rsidR="00D1018F">
        <w:t>:</w:t>
      </w:r>
      <w:r w:rsidR="00EE00E7" w:rsidRPr="00DA55DC">
        <w:t xml:space="preserve"> </w:t>
      </w:r>
      <w:hyperlink r:id="rId29" w:history="1">
        <w:r w:rsidR="00EE00E7" w:rsidRPr="00DA55DC">
          <w:rPr>
            <w:rStyle w:val="Hyperlink"/>
          </w:rPr>
          <w:t>https://www.biocycle.net/2016/03/17/california-all-in-on-organics-recycling/</w:t>
        </w:r>
      </w:hyperlink>
      <w:r w:rsidR="00360E08" w:rsidRPr="00DA55DC">
        <w:rPr>
          <w:rStyle w:val="Hyperlink"/>
        </w:rPr>
        <w:t>.</w:t>
      </w:r>
      <w:r w:rsidR="00EE00E7" w:rsidRPr="00DA55DC">
        <w:t xml:space="preserve"> </w:t>
      </w:r>
      <w:r w:rsidR="00360E08" w:rsidRPr="00DA55DC">
        <w:t>A second workshop on food waste prevention grants was held on May 24</w:t>
      </w:r>
      <w:r w:rsidR="00360E08" w:rsidRPr="00DA55DC">
        <w:rPr>
          <w:vertAlign w:val="superscript"/>
        </w:rPr>
        <w:t>th</w:t>
      </w:r>
      <w:r w:rsidR="00360E08" w:rsidRPr="00DA55DC">
        <w:t xml:space="preserve"> in Sacramento.  Information for the workshop can be found here: </w:t>
      </w:r>
      <w:hyperlink r:id="rId30" w:history="1">
        <w:r w:rsidR="00360E08" w:rsidRPr="00DA55DC">
          <w:rPr>
            <w:rStyle w:val="Hyperlink"/>
          </w:rPr>
          <w:t>http://www.calrecycle.ca.gov/Actions/PublicNoticeDetail.aspx?id=1794&amp;aiid=1629</w:t>
        </w:r>
      </w:hyperlink>
    </w:p>
    <w:p w:rsidR="001506E3" w:rsidRPr="00DA55DC" w:rsidRDefault="001506E3" w:rsidP="008D6168">
      <w:pPr>
        <w:autoSpaceDE w:val="0"/>
        <w:autoSpaceDN w:val="0"/>
        <w:adjustRightInd w:val="0"/>
        <w:spacing w:after="0" w:line="240" w:lineRule="auto"/>
      </w:pPr>
    </w:p>
    <w:p w:rsidR="0072271B" w:rsidRDefault="00D207BD" w:rsidP="008D6168">
      <w:pPr>
        <w:spacing w:after="0" w:line="240" w:lineRule="auto"/>
      </w:pPr>
      <w:r w:rsidRPr="00DA55DC">
        <w:rPr>
          <w:rFonts w:cs="Times New Roman"/>
        </w:rPr>
        <w:t xml:space="preserve">Eligibility, Scoring Criteria, and Evaluation Process for the Greenhouse Gas Reduction Revolving Loan Program (Greenhouse Gas Reduction Revolving Loan Fund, FY 2015–16) was heard at the October 2015 Public Meeting </w:t>
      </w:r>
      <w:hyperlink r:id="rId31" w:history="1">
        <w:r w:rsidRPr="00DA55DC">
          <w:rPr>
            <w:rStyle w:val="Hyperlink"/>
          </w:rPr>
          <w:t>http://www.calrecycle.ca.gov/Actions/PublicNoticeDetail.aspx?id=1613&amp;aiid=1465</w:t>
        </w:r>
      </w:hyperlink>
      <w:r w:rsidR="0072271B">
        <w:rPr>
          <w:rStyle w:val="Hyperlink"/>
        </w:rPr>
        <w:t>.</w:t>
      </w:r>
      <w:r w:rsidR="0072271B">
        <w:t xml:space="preserve"> Applications are being accepted on a continuous basis.</w:t>
      </w:r>
    </w:p>
    <w:p w:rsidR="007D5663" w:rsidRPr="00DA55DC" w:rsidRDefault="007D5663" w:rsidP="008D6168">
      <w:pPr>
        <w:spacing w:after="0" w:line="240" w:lineRule="auto"/>
      </w:pPr>
    </w:p>
    <w:p w:rsidR="006A292D" w:rsidRPr="00DA55DC" w:rsidRDefault="00D207BD" w:rsidP="008D6168">
      <w:pPr>
        <w:spacing w:after="0" w:line="240" w:lineRule="auto"/>
        <w:rPr>
          <w:rStyle w:val="Hyperlink"/>
        </w:rPr>
      </w:pPr>
      <w:r w:rsidRPr="00DA55DC">
        <w:t>CalRecycle</w:t>
      </w:r>
      <w:r w:rsidR="0012649C" w:rsidRPr="00DA55DC">
        <w:t xml:space="preserve"> </w:t>
      </w:r>
      <w:r w:rsidR="00F05AD1" w:rsidRPr="00DA55DC">
        <w:t xml:space="preserve">Website: </w:t>
      </w:r>
      <w:hyperlink r:id="rId32" w:history="1">
        <w:r w:rsidR="00F05AD1" w:rsidRPr="00DA55DC">
          <w:rPr>
            <w:rStyle w:val="Hyperlink"/>
          </w:rPr>
          <w:t>www.calrecycle.ca.gov/Climate/GrantsLoans/default.htm</w:t>
        </w:r>
      </w:hyperlink>
    </w:p>
    <w:p w:rsidR="00532A7D" w:rsidRPr="00DA55DC" w:rsidRDefault="00532A7D" w:rsidP="005D2662">
      <w:pPr>
        <w:spacing w:after="0" w:line="240" w:lineRule="auto"/>
        <w:rPr>
          <w:b/>
        </w:rPr>
      </w:pPr>
    </w:p>
    <w:p w:rsidR="00DE580C" w:rsidRPr="00DA55DC" w:rsidRDefault="00DE580C" w:rsidP="00DA55DC">
      <w:pPr>
        <w:pStyle w:val="ListParagraph"/>
        <w:numPr>
          <w:ilvl w:val="0"/>
          <w:numId w:val="30"/>
        </w:numPr>
        <w:spacing w:after="0" w:line="240" w:lineRule="auto"/>
        <w:rPr>
          <w:b/>
        </w:rPr>
      </w:pPr>
      <w:r w:rsidRPr="00DA55DC">
        <w:rPr>
          <w:b/>
        </w:rPr>
        <w:t>ADDITIONAL FUNDING OPPORTUNITIES</w:t>
      </w:r>
      <w:r w:rsidR="0058659F" w:rsidRPr="00DA55DC">
        <w:rPr>
          <w:b/>
        </w:rPr>
        <w:t>/AWARDS</w:t>
      </w:r>
    </w:p>
    <w:p w:rsidR="00DE580C" w:rsidRPr="00DA55DC" w:rsidRDefault="00DE580C" w:rsidP="005D2662">
      <w:pPr>
        <w:spacing w:after="0" w:line="240" w:lineRule="auto"/>
      </w:pPr>
    </w:p>
    <w:p w:rsidR="00DE580C" w:rsidRPr="00DA55DC" w:rsidRDefault="00DE580C" w:rsidP="005D2662">
      <w:pPr>
        <w:spacing w:after="0" w:line="240" w:lineRule="auto"/>
        <w:rPr>
          <w:b/>
        </w:rPr>
      </w:pPr>
      <w:r w:rsidRPr="00DA55DC">
        <w:rPr>
          <w:b/>
        </w:rPr>
        <w:t>Closed Loop Fund Website Launch, Loan Applications Now Available</w:t>
      </w:r>
    </w:p>
    <w:p w:rsidR="00DE580C" w:rsidRPr="00DA55DC" w:rsidRDefault="00DE580C" w:rsidP="005D2662">
      <w:pPr>
        <w:spacing w:after="0" w:line="240" w:lineRule="auto"/>
      </w:pPr>
    </w:p>
    <w:p w:rsidR="00620F45" w:rsidRPr="00DA55DC" w:rsidRDefault="00DE580C" w:rsidP="005D2662">
      <w:pPr>
        <w:spacing w:after="0" w:line="240" w:lineRule="auto"/>
      </w:pPr>
      <w:r w:rsidRPr="00DA55DC">
        <w:t>The Closed Loop Fund website has officially launched, and began accepting applications from municipalities for zero interest loans and private companies for below market interest loans. The Closed Loop Fund was created by Consumer Goods Companies and Retailers to create economic value by increasing recycling rates. The purpose of this $100 million loan pool is to help create recycling infrastructure projects, as well as spur private and public funding for the improvement of recycling. This funding may provide assistance to jurisdictions to either create new recycling systems, or improve those already in existence. The loan terms will vary from 1 to 10 years, and the loan size will vary from $250,000 to $5,000,000, although there will be exceptions to this when deemed appropriate. For further details of the Investment Criteria, please see</w:t>
      </w:r>
      <w:r w:rsidR="00620F45" w:rsidRPr="00DA55DC">
        <w:t>:</w:t>
      </w:r>
      <w:r w:rsidRPr="00DA55DC">
        <w:t xml:space="preserve"> </w:t>
      </w:r>
    </w:p>
    <w:p w:rsidR="00620F45" w:rsidRPr="00DA55DC" w:rsidRDefault="00DA400C" w:rsidP="005D2662">
      <w:pPr>
        <w:spacing w:after="0" w:line="240" w:lineRule="auto"/>
      </w:pPr>
      <w:hyperlink r:id="rId33" w:history="1">
        <w:r w:rsidR="00620F45" w:rsidRPr="00DA55DC">
          <w:rPr>
            <w:rStyle w:val="Hyperlink"/>
          </w:rPr>
          <w:t>www.closedloopfund.com/wp-content/uploads/2014/10/CLF_Investment_Criteria_Document.pdf</w:t>
        </w:r>
      </w:hyperlink>
    </w:p>
    <w:p w:rsidR="00DE580C" w:rsidRPr="00DA55DC" w:rsidRDefault="00DE580C" w:rsidP="005D2662">
      <w:pPr>
        <w:spacing w:after="0" w:line="240" w:lineRule="auto"/>
      </w:pPr>
    </w:p>
    <w:p w:rsidR="00AA5B01" w:rsidRPr="00DA55DC" w:rsidRDefault="00DE580C" w:rsidP="005D2662">
      <w:pPr>
        <w:spacing w:after="0" w:line="240" w:lineRule="auto"/>
      </w:pPr>
      <w:r w:rsidRPr="00DA55DC">
        <w:t xml:space="preserve">Examples of what these loans can be used for, as well as more information about who is qualified and how to apply for funding, can be found on their website: </w:t>
      </w:r>
      <w:hyperlink r:id="rId34" w:history="1">
        <w:r w:rsidR="008F33CE" w:rsidRPr="00DA55DC">
          <w:rPr>
            <w:rStyle w:val="Hyperlink"/>
          </w:rPr>
          <w:t>http://www.closedloopfund.com</w:t>
        </w:r>
      </w:hyperlink>
      <w:r w:rsidR="008F33CE" w:rsidRPr="00DA55DC">
        <w:t xml:space="preserve"> </w:t>
      </w:r>
      <w:r w:rsidR="00D97D49" w:rsidRPr="00DA55DC">
        <w:t>[</w:t>
      </w:r>
      <w:r w:rsidRPr="00DA55DC">
        <w:t>Note that there are two different request for proposals (RFP</w:t>
      </w:r>
      <w:r w:rsidR="00D97D49" w:rsidRPr="00DA55DC">
        <w:t>s</w:t>
      </w:r>
      <w:r w:rsidRPr="00DA55DC">
        <w:t>) for either Municipalities or Private Companies.</w:t>
      </w:r>
      <w:r w:rsidR="00D97D49" w:rsidRPr="00DA55DC">
        <w:t>]</w:t>
      </w:r>
      <w:r w:rsidRPr="00DA55DC">
        <w:t xml:space="preserve"> </w:t>
      </w:r>
    </w:p>
    <w:p w:rsidR="005818E2" w:rsidRPr="00DA55DC" w:rsidRDefault="005818E2" w:rsidP="005D2662">
      <w:pPr>
        <w:spacing w:after="0" w:line="240" w:lineRule="auto"/>
      </w:pPr>
    </w:p>
    <w:p w:rsidR="002F5B10" w:rsidRPr="00DA55DC" w:rsidRDefault="002F5B10" w:rsidP="002F5B10">
      <w:pPr>
        <w:pStyle w:val="NormalWeb"/>
        <w:spacing w:before="0" w:beforeAutospacing="0" w:after="0" w:afterAutospacing="0" w:line="384" w:lineRule="atLeast"/>
        <w:rPr>
          <w:rFonts w:asciiTheme="minorHAnsi" w:hAnsiTheme="minorHAnsi" w:cs="Arial"/>
          <w:sz w:val="22"/>
          <w:szCs w:val="22"/>
          <w:lang w:val="en"/>
        </w:rPr>
      </w:pPr>
      <w:r w:rsidRPr="00DA55DC">
        <w:rPr>
          <w:rFonts w:asciiTheme="minorHAnsi" w:hAnsiTheme="minorHAnsi" w:cs="Arial"/>
          <w:sz w:val="22"/>
          <w:szCs w:val="22"/>
          <w:lang w:val="en"/>
        </w:rPr>
        <w:t xml:space="preserve">Use </w:t>
      </w:r>
      <w:proofErr w:type="spellStart"/>
      <w:r w:rsidRPr="00DA55DC">
        <w:rPr>
          <w:rFonts w:asciiTheme="minorHAnsi" w:hAnsiTheme="minorHAnsi" w:cs="Arial"/>
          <w:sz w:val="22"/>
          <w:szCs w:val="22"/>
          <w:lang w:val="en"/>
        </w:rPr>
        <w:t>Reusables</w:t>
      </w:r>
      <w:proofErr w:type="spellEnd"/>
      <w:r w:rsidRPr="00DA55DC">
        <w:rPr>
          <w:rFonts w:asciiTheme="minorHAnsi" w:hAnsiTheme="minorHAnsi" w:cs="Arial"/>
          <w:sz w:val="22"/>
          <w:szCs w:val="22"/>
          <w:lang w:val="en"/>
        </w:rPr>
        <w:t xml:space="preserve"> is offering up to $5,000 for per approved business or institution for the purchase of reusable transport packaging. Applications will be evaluated on a first come first serve basis until grant funds are expended.  $25,000 is available for the 2015/16 Fiscal Year.</w:t>
      </w:r>
    </w:p>
    <w:p w:rsidR="00095154" w:rsidRPr="00DA55DC" w:rsidRDefault="00095154" w:rsidP="002F5B10">
      <w:pPr>
        <w:pStyle w:val="NormalWeb"/>
        <w:spacing w:before="0" w:beforeAutospacing="0" w:after="0" w:afterAutospacing="0" w:line="384" w:lineRule="atLeast"/>
        <w:rPr>
          <w:rFonts w:asciiTheme="minorHAnsi" w:hAnsiTheme="minorHAnsi" w:cs="Arial"/>
          <w:sz w:val="22"/>
          <w:szCs w:val="22"/>
          <w:lang w:val="en"/>
        </w:rPr>
      </w:pPr>
      <w:r w:rsidRPr="00DA55DC">
        <w:rPr>
          <w:rFonts w:asciiTheme="minorHAnsi" w:hAnsiTheme="minorHAnsi" w:cs="Arial"/>
          <w:sz w:val="22"/>
          <w:szCs w:val="22"/>
          <w:lang w:val="en"/>
        </w:rPr>
        <w:t xml:space="preserve">Website: </w:t>
      </w:r>
      <w:hyperlink r:id="rId35" w:history="1">
        <w:r w:rsidRPr="00DA55DC">
          <w:rPr>
            <w:rStyle w:val="Hyperlink"/>
            <w:rFonts w:asciiTheme="minorHAnsi" w:hAnsiTheme="minorHAnsi" w:cs="Arial"/>
            <w:sz w:val="22"/>
            <w:szCs w:val="22"/>
            <w:lang w:val="en"/>
          </w:rPr>
          <w:t>http://usereusables.org/grants</w:t>
        </w:r>
      </w:hyperlink>
    </w:p>
    <w:p w:rsidR="0008522A" w:rsidRPr="00DA55DC" w:rsidRDefault="0008522A" w:rsidP="0008522A">
      <w:pPr>
        <w:pStyle w:val="NormalWeb"/>
        <w:spacing w:before="0" w:beforeAutospacing="0" w:after="0" w:afterAutospacing="0"/>
        <w:rPr>
          <w:rFonts w:asciiTheme="minorHAnsi" w:hAnsiTheme="minorHAnsi"/>
          <w:sz w:val="22"/>
          <w:szCs w:val="22"/>
        </w:rPr>
      </w:pPr>
    </w:p>
    <w:p w:rsidR="0058659F" w:rsidRPr="00DA55DC" w:rsidRDefault="0058659F" w:rsidP="0058659F">
      <w:pPr>
        <w:pStyle w:val="NormalWeb"/>
        <w:rPr>
          <w:rFonts w:asciiTheme="minorHAnsi" w:hAnsiTheme="minorHAnsi" w:cs="Tahoma"/>
          <w:color w:val="000000"/>
          <w:sz w:val="22"/>
          <w:szCs w:val="22"/>
        </w:rPr>
      </w:pPr>
      <w:r w:rsidRPr="00DA55DC">
        <w:rPr>
          <w:rStyle w:val="Strong"/>
          <w:rFonts w:asciiTheme="minorHAnsi" w:hAnsiTheme="minorHAnsi" w:cs="Tahoma"/>
          <w:color w:val="000000"/>
          <w:sz w:val="22"/>
          <w:szCs w:val="22"/>
        </w:rPr>
        <w:t xml:space="preserve">Apply for a </w:t>
      </w:r>
      <w:proofErr w:type="spellStart"/>
      <w:r w:rsidRPr="00DA55DC">
        <w:rPr>
          <w:rStyle w:val="Strong"/>
          <w:rFonts w:asciiTheme="minorHAnsi" w:hAnsiTheme="minorHAnsi" w:cs="Tahoma"/>
          <w:color w:val="000000"/>
          <w:sz w:val="22"/>
          <w:szCs w:val="22"/>
        </w:rPr>
        <w:t>CoolCalifornia</w:t>
      </w:r>
      <w:proofErr w:type="spellEnd"/>
      <w:r w:rsidRPr="00DA55DC">
        <w:rPr>
          <w:rStyle w:val="Strong"/>
          <w:rFonts w:asciiTheme="minorHAnsi" w:hAnsiTheme="minorHAnsi" w:cs="Tahoma"/>
          <w:color w:val="000000"/>
          <w:sz w:val="22"/>
          <w:szCs w:val="22"/>
        </w:rPr>
        <w:t xml:space="preserve"> Small Business Award now through November 7</w:t>
      </w:r>
      <w:r w:rsidRPr="00DA55DC">
        <w:rPr>
          <w:rStyle w:val="Strong"/>
          <w:rFonts w:asciiTheme="minorHAnsi" w:hAnsiTheme="minorHAnsi" w:cs="Tahoma"/>
          <w:color w:val="000000"/>
          <w:sz w:val="22"/>
          <w:szCs w:val="22"/>
          <w:vertAlign w:val="superscript"/>
        </w:rPr>
        <w:t>th</w:t>
      </w:r>
      <w:r w:rsidRPr="00DA55DC">
        <w:rPr>
          <w:rStyle w:val="Strong"/>
          <w:rFonts w:asciiTheme="minorHAnsi" w:hAnsiTheme="minorHAnsi" w:cs="Tahoma"/>
          <w:color w:val="000000"/>
          <w:sz w:val="22"/>
          <w:szCs w:val="22"/>
        </w:rPr>
        <w:t>, 2016.  Get recognized for the actions you've taken to reduce your environmental impacts and become more sustainable!</w:t>
      </w:r>
    </w:p>
    <w:p w:rsidR="0058659F" w:rsidRPr="00DA55DC" w:rsidRDefault="0058659F" w:rsidP="0058659F">
      <w:pPr>
        <w:pStyle w:val="NormalWeb"/>
        <w:rPr>
          <w:rFonts w:asciiTheme="minorHAnsi" w:hAnsiTheme="minorHAnsi" w:cs="Tahoma"/>
          <w:color w:val="000000"/>
          <w:sz w:val="22"/>
          <w:szCs w:val="22"/>
        </w:rPr>
      </w:pPr>
      <w:r w:rsidRPr="00DA55DC">
        <w:rPr>
          <w:rStyle w:val="Strong"/>
          <w:rFonts w:asciiTheme="minorHAnsi" w:hAnsiTheme="minorHAnsi" w:cs="Tahoma"/>
          <w:color w:val="000000"/>
          <w:sz w:val="22"/>
          <w:szCs w:val="22"/>
        </w:rPr>
        <w:t> ​</w:t>
      </w:r>
      <w:hyperlink r:id="rId36" w:history="1">
        <w:r w:rsidRPr="00DA55DC">
          <w:rPr>
            <w:rStyle w:val="Hyperlink"/>
            <w:rFonts w:asciiTheme="minorHAnsi" w:hAnsiTheme="minorHAnsi" w:cs="Tahoma"/>
            <w:b/>
            <w:bCs/>
            <w:color w:val="0066CC"/>
            <w:sz w:val="22"/>
            <w:szCs w:val="22"/>
          </w:rPr>
          <w:t>http://www.coolcalifornia.org/small-business-awards</w:t>
        </w:r>
      </w:hyperlink>
    </w:p>
    <w:p w:rsidR="0008522A" w:rsidRPr="00DA55DC" w:rsidRDefault="0008522A" w:rsidP="005D2662">
      <w:pPr>
        <w:spacing w:after="0" w:line="240" w:lineRule="auto"/>
        <w:rPr>
          <w:rFonts w:cs="Arial"/>
          <w:b/>
        </w:rPr>
      </w:pPr>
    </w:p>
    <w:p w:rsidR="006523E9" w:rsidRDefault="006523E9">
      <w:pPr>
        <w:rPr>
          <w:b/>
        </w:rPr>
      </w:pPr>
      <w:r>
        <w:rPr>
          <w:b/>
        </w:rPr>
        <w:br w:type="page"/>
      </w:r>
    </w:p>
    <w:p w:rsidR="00DE580C" w:rsidRPr="00DA55DC" w:rsidRDefault="00DA55DC" w:rsidP="00DA55DC">
      <w:pPr>
        <w:spacing w:after="0" w:line="240" w:lineRule="auto"/>
        <w:rPr>
          <w:b/>
        </w:rPr>
      </w:pPr>
      <w:r w:rsidRPr="00DA55DC">
        <w:rPr>
          <w:b/>
        </w:rPr>
        <w:t xml:space="preserve">3)  </w:t>
      </w:r>
      <w:r w:rsidR="00DE580C" w:rsidRPr="00DA55DC">
        <w:rPr>
          <w:b/>
        </w:rPr>
        <w:t xml:space="preserve">EVENTS </w:t>
      </w:r>
    </w:p>
    <w:p w:rsidR="008771C7" w:rsidRPr="00B377C9" w:rsidRDefault="00DE580C" w:rsidP="005D2662">
      <w:pPr>
        <w:spacing w:after="0" w:line="240" w:lineRule="auto"/>
      </w:pPr>
      <w:r w:rsidRPr="00B377C9">
        <w:t>Please also see the CalRecycle Events Calendar to keep on top of upcoming events: (</w:t>
      </w:r>
      <w:hyperlink r:id="rId37" w:history="1">
        <w:r w:rsidR="00620F45" w:rsidRPr="00B377C9">
          <w:rPr>
            <w:rStyle w:val="Hyperlink"/>
          </w:rPr>
          <w:t>www.calrecycle.ca.gov/Calendar</w:t>
        </w:r>
      </w:hyperlink>
      <w:r w:rsidRPr="00B377C9">
        <w:t xml:space="preserve">) </w:t>
      </w:r>
    </w:p>
    <w:p w:rsidR="00DC68B2" w:rsidRPr="00B377C9" w:rsidRDefault="00DC68B2" w:rsidP="00AD78E6">
      <w:pPr>
        <w:pStyle w:val="NormalWeb"/>
        <w:spacing w:before="0" w:beforeAutospacing="0" w:after="0" w:afterAutospacing="0"/>
        <w:rPr>
          <w:rFonts w:asciiTheme="minorHAnsi" w:hAnsiTheme="minorHAnsi"/>
          <w:b/>
          <w:sz w:val="22"/>
          <w:szCs w:val="22"/>
        </w:rPr>
      </w:pPr>
    </w:p>
    <w:tbl>
      <w:tblPr>
        <w:tblW w:w="4957" w:type="pct"/>
        <w:tblCellSpacing w:w="15" w:type="dxa"/>
        <w:tblCellMar>
          <w:top w:w="15" w:type="dxa"/>
          <w:left w:w="15" w:type="dxa"/>
          <w:bottom w:w="15" w:type="dxa"/>
          <w:right w:w="15" w:type="dxa"/>
        </w:tblCellMar>
        <w:tblLook w:val="04A0" w:firstRow="1" w:lastRow="0" w:firstColumn="1" w:lastColumn="0" w:noHBand="0" w:noVBand="1"/>
      </w:tblPr>
      <w:tblGrid>
        <w:gridCol w:w="9280"/>
      </w:tblGrid>
      <w:tr w:rsidR="00F45ACE" w:rsidTr="00F45ACE">
        <w:trPr>
          <w:tblCellSpacing w:w="15" w:type="dxa"/>
        </w:trPr>
        <w:tc>
          <w:tcPr>
            <w:tcW w:w="0" w:type="auto"/>
            <w:vAlign w:val="center"/>
            <w:hideMark/>
          </w:tcPr>
          <w:p w:rsidR="00F45ACE" w:rsidRPr="00F45ACE" w:rsidRDefault="00F45ACE">
            <w:pPr>
              <w:pStyle w:val="NormalWeb"/>
              <w:rPr>
                <w:rFonts w:ascii="Arial" w:hAnsi="Arial" w:cs="Arial"/>
                <w:b/>
                <w:sz w:val="19"/>
                <w:szCs w:val="19"/>
              </w:rPr>
            </w:pPr>
            <w:r>
              <w:rPr>
                <w:rFonts w:ascii="Arial" w:hAnsi="Arial" w:cs="Arial"/>
                <w:b/>
                <w:sz w:val="19"/>
                <w:szCs w:val="19"/>
              </w:rPr>
              <w:t>AB 901 Workshops:</w:t>
            </w:r>
            <w:r w:rsidRPr="00F45ACE">
              <w:rPr>
                <w:rFonts w:ascii="Arial" w:hAnsi="Arial" w:cs="Arial"/>
                <w:b/>
                <w:sz w:val="19"/>
                <w:szCs w:val="19"/>
              </w:rPr>
              <w:t xml:space="preserve"> Reporting Requirements for Recycling, Composting, and Disposal </w:t>
            </w:r>
          </w:p>
          <w:p w:rsidR="00F45ACE" w:rsidRDefault="00F45ACE">
            <w:pPr>
              <w:pStyle w:val="NormalWeb"/>
              <w:rPr>
                <w:rFonts w:ascii="Arial" w:hAnsi="Arial" w:cs="Arial"/>
                <w:sz w:val="19"/>
                <w:szCs w:val="19"/>
              </w:rPr>
            </w:pPr>
            <w:r>
              <w:rPr>
                <w:rFonts w:ascii="Arial" w:hAnsi="Arial" w:cs="Arial"/>
                <w:sz w:val="19"/>
                <w:szCs w:val="19"/>
              </w:rPr>
              <w:t xml:space="preserve">Draft regulations will be posted on this notice and </w:t>
            </w:r>
            <w:r w:rsidRPr="00F45ACE">
              <w:rPr>
                <w:rFonts w:ascii="Arial" w:hAnsi="Arial" w:cs="Arial"/>
                <w:sz w:val="19"/>
                <w:szCs w:val="19"/>
              </w:rPr>
              <w:t>on the website</w:t>
            </w:r>
            <w:r>
              <w:rPr>
                <w:rFonts w:ascii="Arial" w:hAnsi="Arial" w:cs="Arial"/>
                <w:sz w:val="19"/>
                <w:szCs w:val="19"/>
              </w:rPr>
              <w:t xml:space="preserve"> in early November for review before workshop.  AB 901 requires recyclers, composters, brokers, transporters and exporters of recycling material or organics to report the tons of materials they sell or transfer, as well as changing the reporting requirements for disposal facilities, transfer stations and MRFs.</w:t>
            </w:r>
          </w:p>
          <w:p w:rsidR="00F45ACE" w:rsidRDefault="00F45ACE">
            <w:pPr>
              <w:pStyle w:val="NormalWeb"/>
              <w:rPr>
                <w:rFonts w:ascii="Arial" w:hAnsi="Arial" w:cs="Arial"/>
                <w:sz w:val="19"/>
                <w:szCs w:val="19"/>
              </w:rPr>
            </w:pPr>
            <w:r>
              <w:rPr>
                <w:rFonts w:ascii="Arial" w:hAnsi="Arial" w:cs="Arial"/>
                <w:sz w:val="19"/>
                <w:szCs w:val="19"/>
              </w:rPr>
              <w:t xml:space="preserve">Workshops will be </w:t>
            </w:r>
            <w:r w:rsidRPr="00F45ACE">
              <w:rPr>
                <w:rFonts w:ascii="Arial" w:hAnsi="Arial" w:cs="Arial"/>
                <w:sz w:val="19"/>
                <w:szCs w:val="19"/>
              </w:rPr>
              <w:t>webcast live</w:t>
            </w:r>
          </w:p>
          <w:p w:rsidR="00F45ACE" w:rsidRPr="00F45ACE" w:rsidRDefault="00F45ACE">
            <w:pPr>
              <w:pStyle w:val="NormalWeb"/>
              <w:rPr>
                <w:rFonts w:ascii="Arial" w:hAnsi="Arial" w:cs="Arial"/>
                <w:b/>
                <w:sz w:val="19"/>
                <w:szCs w:val="19"/>
              </w:rPr>
            </w:pPr>
            <w:proofErr w:type="gramStart"/>
            <w:r w:rsidRPr="00F45ACE">
              <w:rPr>
                <w:rFonts w:ascii="Arial" w:hAnsi="Arial" w:cs="Arial"/>
                <w:b/>
                <w:sz w:val="19"/>
                <w:szCs w:val="19"/>
              </w:rPr>
              <w:t>Sacramento  (</w:t>
            </w:r>
            <w:proofErr w:type="gramEnd"/>
            <w:r w:rsidRPr="00F45ACE">
              <w:rPr>
                <w:rFonts w:ascii="Arial" w:hAnsi="Arial" w:cs="Arial"/>
                <w:b/>
                <w:sz w:val="19"/>
                <w:szCs w:val="19"/>
              </w:rPr>
              <w:t>north):       Monday, December 12  1-5 pm. Ziggurat building Auditorium, 707 3rd St, West Sacramento 95605</w:t>
            </w:r>
          </w:p>
          <w:p w:rsidR="00F45ACE" w:rsidRPr="00F45ACE" w:rsidRDefault="00F45ACE">
            <w:pPr>
              <w:pStyle w:val="NormalWeb"/>
              <w:rPr>
                <w:rFonts w:ascii="Arial" w:hAnsi="Arial" w:cs="Arial"/>
                <w:b/>
                <w:sz w:val="19"/>
                <w:szCs w:val="19"/>
              </w:rPr>
            </w:pPr>
            <w:r w:rsidRPr="00F45ACE">
              <w:rPr>
                <w:rFonts w:ascii="Arial" w:hAnsi="Arial" w:cs="Arial"/>
                <w:b/>
                <w:sz w:val="19"/>
                <w:szCs w:val="19"/>
              </w:rPr>
              <w:t xml:space="preserve">Diamond Bar (south):      Tuesday, December 13 1-5 pm.  AQMD Theater, 21865 Copley </w:t>
            </w:r>
            <w:proofErr w:type="spellStart"/>
            <w:r w:rsidRPr="00F45ACE">
              <w:rPr>
                <w:rFonts w:ascii="Arial" w:hAnsi="Arial" w:cs="Arial"/>
                <w:b/>
                <w:sz w:val="19"/>
                <w:szCs w:val="19"/>
              </w:rPr>
              <w:t>Dr</w:t>
            </w:r>
            <w:proofErr w:type="spellEnd"/>
            <w:r w:rsidRPr="00F45ACE">
              <w:rPr>
                <w:rFonts w:ascii="Arial" w:hAnsi="Arial" w:cs="Arial"/>
                <w:b/>
                <w:sz w:val="19"/>
                <w:szCs w:val="19"/>
              </w:rPr>
              <w:t>, Diamond Bar 91765     </w:t>
            </w:r>
          </w:p>
          <w:p w:rsidR="00F45ACE" w:rsidRDefault="00F45ACE">
            <w:pPr>
              <w:pStyle w:val="NormalWeb"/>
              <w:rPr>
                <w:rStyle w:val="Strong"/>
                <w:rFonts w:ascii="Arial" w:hAnsi="Arial" w:cs="Arial"/>
                <w:b w:val="0"/>
                <w:sz w:val="19"/>
                <w:szCs w:val="19"/>
              </w:rPr>
            </w:pPr>
            <w:r w:rsidRPr="00F45ACE">
              <w:rPr>
                <w:rStyle w:val="Strong"/>
                <w:rFonts w:ascii="Arial" w:hAnsi="Arial" w:cs="Arial"/>
                <w:b w:val="0"/>
                <w:sz w:val="19"/>
                <w:szCs w:val="19"/>
              </w:rPr>
              <w:t xml:space="preserve">Send questions or comments to </w:t>
            </w:r>
            <w:hyperlink r:id="rId38" w:history="1">
              <w:r w:rsidR="006523E9" w:rsidRPr="00AB1F5C">
                <w:rPr>
                  <w:rStyle w:val="Hyperlink"/>
                  <w:rFonts w:ascii="Arial" w:hAnsi="Arial" w:cs="Arial"/>
                  <w:sz w:val="19"/>
                  <w:szCs w:val="19"/>
                </w:rPr>
                <w:t>AB901.reporting@calrecycle.ca.gov</w:t>
              </w:r>
            </w:hyperlink>
          </w:p>
          <w:p w:rsidR="006523E9" w:rsidRDefault="006523E9">
            <w:pPr>
              <w:pStyle w:val="NormalWeb"/>
              <w:rPr>
                <w:rFonts w:ascii="Arial" w:hAnsi="Arial" w:cs="Arial"/>
                <w:bCs/>
                <w:sz w:val="19"/>
                <w:szCs w:val="19"/>
                <w:lang w:val="en"/>
              </w:rPr>
            </w:pPr>
          </w:p>
          <w:p w:rsidR="006523E9" w:rsidRPr="006523E9" w:rsidRDefault="006523E9">
            <w:pPr>
              <w:pStyle w:val="NormalWeb"/>
              <w:rPr>
                <w:rFonts w:ascii="Arial" w:hAnsi="Arial" w:cs="Arial"/>
                <w:b/>
                <w:bCs/>
                <w:sz w:val="19"/>
                <w:szCs w:val="19"/>
                <w:lang w:val="en"/>
              </w:rPr>
            </w:pPr>
            <w:r w:rsidRPr="006523E9">
              <w:rPr>
                <w:rFonts w:ascii="Arial" w:hAnsi="Arial" w:cs="Arial"/>
                <w:b/>
                <w:bCs/>
                <w:sz w:val="19"/>
                <w:szCs w:val="19"/>
                <w:lang w:val="en"/>
              </w:rPr>
              <w:t>AB 2530 – Plastic Beverage Container Production Content Workshop</w:t>
            </w:r>
          </w:p>
          <w:p w:rsidR="006523E9" w:rsidRPr="006523E9" w:rsidRDefault="006523E9" w:rsidP="006523E9">
            <w:pPr>
              <w:pStyle w:val="NormalWeb"/>
              <w:spacing w:before="0" w:beforeAutospacing="0" w:after="0" w:afterAutospacing="0"/>
              <w:rPr>
                <w:rFonts w:ascii="Arial" w:hAnsi="Arial" w:cs="Arial"/>
                <w:bCs/>
                <w:sz w:val="19"/>
                <w:szCs w:val="19"/>
                <w:lang w:val="en"/>
              </w:rPr>
            </w:pPr>
            <w:r w:rsidRPr="006523E9">
              <w:rPr>
                <w:rFonts w:ascii="Arial" w:hAnsi="Arial" w:cs="Arial"/>
                <w:bCs/>
                <w:sz w:val="19"/>
                <w:szCs w:val="19"/>
                <w:lang w:val="en"/>
              </w:rPr>
              <w:t>Start Date:</w:t>
            </w:r>
            <w:r>
              <w:rPr>
                <w:rFonts w:ascii="Arial" w:hAnsi="Arial" w:cs="Arial"/>
                <w:bCs/>
                <w:sz w:val="19"/>
                <w:szCs w:val="19"/>
                <w:lang w:val="en"/>
              </w:rPr>
              <w:t xml:space="preserve"> </w:t>
            </w:r>
            <w:r w:rsidRPr="006523E9">
              <w:rPr>
                <w:rFonts w:ascii="Arial" w:hAnsi="Arial" w:cs="Arial"/>
                <w:bCs/>
                <w:sz w:val="19"/>
                <w:szCs w:val="19"/>
                <w:lang w:val="en"/>
              </w:rPr>
              <w:t xml:space="preserve">December 12, 2016 1:00PM </w:t>
            </w:r>
          </w:p>
          <w:p w:rsidR="006523E9" w:rsidRPr="006523E9" w:rsidRDefault="006523E9" w:rsidP="006523E9">
            <w:pPr>
              <w:pStyle w:val="NormalWeb"/>
              <w:spacing w:before="0" w:beforeAutospacing="0" w:after="0" w:afterAutospacing="0"/>
              <w:rPr>
                <w:rFonts w:ascii="Arial" w:hAnsi="Arial" w:cs="Arial"/>
                <w:bCs/>
                <w:sz w:val="19"/>
                <w:szCs w:val="19"/>
                <w:lang w:val="en"/>
              </w:rPr>
            </w:pPr>
            <w:r>
              <w:rPr>
                <w:rFonts w:ascii="Arial" w:hAnsi="Arial" w:cs="Arial"/>
                <w:bCs/>
                <w:sz w:val="19"/>
                <w:szCs w:val="19"/>
                <w:lang w:val="en"/>
              </w:rPr>
              <w:t xml:space="preserve">End Date: </w:t>
            </w:r>
            <w:r w:rsidRPr="006523E9">
              <w:rPr>
                <w:rFonts w:ascii="Arial" w:hAnsi="Arial" w:cs="Arial"/>
                <w:bCs/>
                <w:sz w:val="19"/>
                <w:szCs w:val="19"/>
                <w:lang w:val="en"/>
              </w:rPr>
              <w:t xml:space="preserve">December 12, 2016 4:00PM </w:t>
            </w:r>
          </w:p>
          <w:p w:rsidR="006523E9" w:rsidRPr="006523E9" w:rsidRDefault="006523E9" w:rsidP="006523E9">
            <w:pPr>
              <w:pStyle w:val="NormalWeb"/>
              <w:spacing w:before="0" w:beforeAutospacing="0" w:after="0" w:afterAutospacing="0"/>
              <w:rPr>
                <w:rFonts w:ascii="Arial" w:hAnsi="Arial" w:cs="Arial"/>
                <w:bCs/>
                <w:sz w:val="19"/>
                <w:szCs w:val="19"/>
                <w:lang w:val="en"/>
              </w:rPr>
            </w:pPr>
            <w:r>
              <w:rPr>
                <w:rFonts w:ascii="Arial" w:hAnsi="Arial" w:cs="Arial"/>
                <w:bCs/>
                <w:sz w:val="19"/>
                <w:szCs w:val="19"/>
                <w:lang w:val="en"/>
              </w:rPr>
              <w:t xml:space="preserve">Location: </w:t>
            </w:r>
            <w:proofErr w:type="spellStart"/>
            <w:r w:rsidRPr="006523E9">
              <w:rPr>
                <w:rFonts w:ascii="Arial" w:hAnsi="Arial" w:cs="Arial"/>
                <w:bCs/>
                <w:sz w:val="19"/>
                <w:szCs w:val="19"/>
                <w:lang w:val="en"/>
              </w:rPr>
              <w:t>CalRecycle</w:t>
            </w:r>
            <w:proofErr w:type="spellEnd"/>
            <w:r w:rsidRPr="006523E9">
              <w:rPr>
                <w:rFonts w:ascii="Arial" w:hAnsi="Arial" w:cs="Arial"/>
                <w:bCs/>
                <w:sz w:val="19"/>
                <w:szCs w:val="19"/>
                <w:lang w:val="en"/>
              </w:rPr>
              <w:t xml:space="preserve"> Facility, 1590 </w:t>
            </w:r>
            <w:proofErr w:type="spellStart"/>
            <w:r w:rsidRPr="006523E9">
              <w:rPr>
                <w:rFonts w:ascii="Arial" w:hAnsi="Arial" w:cs="Arial"/>
                <w:bCs/>
                <w:sz w:val="19"/>
                <w:szCs w:val="19"/>
                <w:lang w:val="en"/>
              </w:rPr>
              <w:t>Raley</w:t>
            </w:r>
            <w:proofErr w:type="spellEnd"/>
            <w:r w:rsidRPr="006523E9">
              <w:rPr>
                <w:rFonts w:ascii="Arial" w:hAnsi="Arial" w:cs="Arial"/>
                <w:bCs/>
                <w:sz w:val="19"/>
                <w:szCs w:val="19"/>
                <w:lang w:val="en"/>
              </w:rPr>
              <w:t xml:space="preserve"> Court, Suite 40, West Sacramento, CA 95691-3488 </w:t>
            </w:r>
          </w:p>
          <w:p w:rsidR="00F45ACE" w:rsidRDefault="006523E9" w:rsidP="006523E9">
            <w:pPr>
              <w:pStyle w:val="NormalWeb"/>
              <w:spacing w:before="0" w:beforeAutospacing="0" w:after="0" w:afterAutospacing="0"/>
              <w:rPr>
                <w:rFonts w:ascii="Arial" w:hAnsi="Arial" w:cs="Arial"/>
                <w:bCs/>
                <w:sz w:val="19"/>
                <w:szCs w:val="19"/>
                <w:lang w:val="en"/>
              </w:rPr>
            </w:pPr>
            <w:r w:rsidRPr="006523E9">
              <w:rPr>
                <w:rFonts w:ascii="Arial" w:hAnsi="Arial" w:cs="Arial"/>
                <w:bCs/>
                <w:sz w:val="19"/>
                <w:szCs w:val="19"/>
                <w:lang w:val="en"/>
              </w:rPr>
              <w:t>Contact(s):</w:t>
            </w:r>
            <w:r>
              <w:rPr>
                <w:rFonts w:ascii="Arial" w:hAnsi="Arial" w:cs="Arial"/>
                <w:bCs/>
                <w:sz w:val="19"/>
                <w:szCs w:val="19"/>
                <w:lang w:val="en"/>
              </w:rPr>
              <w:t xml:space="preserve"> </w:t>
            </w:r>
            <w:hyperlink r:id="rId39" w:history="1">
              <w:r w:rsidRPr="00AB1F5C">
                <w:rPr>
                  <w:rStyle w:val="Hyperlink"/>
                  <w:rFonts w:ascii="Arial" w:hAnsi="Arial" w:cs="Arial"/>
                  <w:bCs/>
                  <w:sz w:val="19"/>
                  <w:szCs w:val="19"/>
                  <w:lang w:val="en"/>
                </w:rPr>
                <w:t>Mike.Miller@CalRecycle.ca.gov</w:t>
              </w:r>
            </w:hyperlink>
          </w:p>
          <w:p w:rsidR="006523E9" w:rsidRPr="006523E9" w:rsidRDefault="006523E9" w:rsidP="006523E9">
            <w:pPr>
              <w:pStyle w:val="NormalWeb"/>
              <w:spacing w:before="0" w:beforeAutospacing="0" w:after="0" w:afterAutospacing="0"/>
              <w:rPr>
                <w:rFonts w:ascii="Arial" w:hAnsi="Arial" w:cs="Arial"/>
                <w:bCs/>
                <w:sz w:val="19"/>
                <w:szCs w:val="19"/>
                <w:lang w:val="en"/>
              </w:rPr>
            </w:pPr>
          </w:p>
        </w:tc>
      </w:tr>
    </w:tbl>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Description:</w:t>
      </w:r>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Effective March 1, 2018, California law will require plastic beverage container manufacturers subject to the California Redemption Value to report to the Department of Resources Recycling and Recovery (</w:t>
      </w:r>
      <w:proofErr w:type="spellStart"/>
      <w:r w:rsidRPr="006523E9">
        <w:rPr>
          <w:rFonts w:asciiTheme="minorHAnsi" w:hAnsiTheme="minorHAnsi"/>
          <w:sz w:val="22"/>
          <w:szCs w:val="22"/>
          <w:lang w:val="en"/>
        </w:rPr>
        <w:t>CalRecycle</w:t>
      </w:r>
      <w:proofErr w:type="spellEnd"/>
      <w:r w:rsidRPr="006523E9">
        <w:rPr>
          <w:rFonts w:asciiTheme="minorHAnsi" w:hAnsiTheme="minorHAnsi"/>
          <w:sz w:val="22"/>
          <w:szCs w:val="22"/>
          <w:lang w:val="en"/>
        </w:rPr>
        <w:t>) the amount of virgin plastic and postconsumer recycled plastic used by the manufacturer for plastic beverage containers subject to the California Redemption Value for sale in the state of California in the previous calendar year [Public Resources Code Section 14549.3].  </w:t>
      </w:r>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 xml:space="preserve">To collect input effectively and to allow exchange among interested parties, the Department will hold an informal preliminary workshop to discuss plastic beverage container production content issues. Your feedback at this workshop is important to help </w:t>
      </w:r>
      <w:proofErr w:type="spellStart"/>
      <w:r w:rsidRPr="006523E9">
        <w:rPr>
          <w:rFonts w:asciiTheme="minorHAnsi" w:hAnsiTheme="minorHAnsi"/>
          <w:sz w:val="22"/>
          <w:szCs w:val="22"/>
          <w:lang w:val="en"/>
        </w:rPr>
        <w:t>CalRecycle</w:t>
      </w:r>
      <w:proofErr w:type="spellEnd"/>
      <w:r w:rsidRPr="006523E9">
        <w:rPr>
          <w:rFonts w:asciiTheme="minorHAnsi" w:hAnsiTheme="minorHAnsi"/>
          <w:sz w:val="22"/>
          <w:szCs w:val="22"/>
          <w:lang w:val="en"/>
        </w:rPr>
        <w:t xml:space="preserve"> develop workable compliance approaches.  </w:t>
      </w:r>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 </w:t>
      </w:r>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Workshop Details:  </w:t>
      </w:r>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Agenda and relevant materials will be posted online prior to the workshop date.</w:t>
      </w:r>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 </w:t>
      </w:r>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 xml:space="preserve">To participate via a Web Conference, please register for the webinar at: </w:t>
      </w:r>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https://attendee.gotowebinar.com/register/126510186713191428 </w:t>
      </w:r>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 xml:space="preserve">You will be able to view the presentation materials and listen to the workshop through your computer. </w:t>
      </w:r>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To provide comment or ask questions:  </w:t>
      </w:r>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 xml:space="preserve">Send comments/questions to:  </w:t>
      </w:r>
      <w:hyperlink r:id="rId40" w:history="1">
        <w:r w:rsidRPr="006523E9">
          <w:rPr>
            <w:rStyle w:val="Hyperlink"/>
            <w:rFonts w:asciiTheme="minorHAnsi" w:hAnsiTheme="minorHAnsi"/>
            <w:sz w:val="22"/>
            <w:szCs w:val="22"/>
            <w:lang w:val="en"/>
          </w:rPr>
          <w:t>Mike.Miller@CalRecycle.ca.gov</w:t>
        </w:r>
      </w:hyperlink>
    </w:p>
    <w:p w:rsidR="006523E9" w:rsidRPr="006523E9" w:rsidRDefault="006523E9" w:rsidP="006523E9">
      <w:pPr>
        <w:pStyle w:val="Default"/>
        <w:rPr>
          <w:rFonts w:asciiTheme="minorHAnsi" w:hAnsiTheme="minorHAnsi"/>
          <w:sz w:val="22"/>
          <w:szCs w:val="22"/>
          <w:lang w:val="en"/>
        </w:rPr>
      </w:pPr>
      <w:r w:rsidRPr="006523E9">
        <w:rPr>
          <w:rFonts w:asciiTheme="minorHAnsi" w:hAnsiTheme="minorHAnsi"/>
          <w:sz w:val="22"/>
          <w:szCs w:val="22"/>
          <w:lang w:val="en"/>
        </w:rPr>
        <w:t>Comments and questions may be emailed before, during, and after this workshop. </w:t>
      </w:r>
    </w:p>
    <w:p w:rsidR="006523E9" w:rsidRPr="006523E9" w:rsidRDefault="006523E9" w:rsidP="006523E9">
      <w:pPr>
        <w:pStyle w:val="Default"/>
        <w:rPr>
          <w:rFonts w:asciiTheme="minorHAnsi" w:hAnsiTheme="minorHAnsi"/>
          <w:b/>
          <w:sz w:val="22"/>
          <w:szCs w:val="22"/>
          <w:lang w:val="en"/>
        </w:rPr>
      </w:pPr>
      <w:r w:rsidRPr="006523E9">
        <w:rPr>
          <w:rFonts w:asciiTheme="minorHAnsi" w:hAnsiTheme="minorHAnsi"/>
          <w:b/>
          <w:sz w:val="22"/>
          <w:szCs w:val="22"/>
          <w:lang w:val="en"/>
        </w:rPr>
        <w:t xml:space="preserve">  </w:t>
      </w:r>
    </w:p>
    <w:p w:rsidR="006523E9" w:rsidRDefault="006523E9" w:rsidP="006523E9">
      <w:pPr>
        <w:pStyle w:val="Default"/>
        <w:rPr>
          <w:rFonts w:asciiTheme="minorHAnsi" w:hAnsiTheme="minorHAnsi"/>
          <w:b/>
          <w:sz w:val="22"/>
          <w:szCs w:val="22"/>
          <w:lang w:val="en"/>
        </w:rPr>
      </w:pPr>
    </w:p>
    <w:p w:rsidR="006523E9" w:rsidRDefault="006523E9" w:rsidP="005721B6">
      <w:pPr>
        <w:pStyle w:val="Default"/>
        <w:rPr>
          <w:rFonts w:asciiTheme="minorHAnsi" w:hAnsiTheme="minorHAnsi"/>
          <w:b/>
          <w:sz w:val="22"/>
          <w:szCs w:val="22"/>
          <w:lang w:val="en"/>
        </w:rPr>
      </w:pPr>
    </w:p>
    <w:p w:rsidR="005721B6" w:rsidRPr="00B377C9" w:rsidRDefault="005721B6" w:rsidP="005721B6">
      <w:pPr>
        <w:pStyle w:val="Default"/>
        <w:rPr>
          <w:rFonts w:asciiTheme="minorHAnsi" w:hAnsiTheme="minorHAnsi"/>
          <w:sz w:val="22"/>
          <w:szCs w:val="22"/>
        </w:rPr>
      </w:pPr>
      <w:r w:rsidRPr="00B377C9">
        <w:rPr>
          <w:rFonts w:asciiTheme="minorHAnsi" w:hAnsiTheme="minorHAnsi"/>
          <w:b/>
          <w:sz w:val="22"/>
          <w:szCs w:val="22"/>
          <w:lang w:val="en"/>
        </w:rPr>
        <w:t xml:space="preserve">Title: </w:t>
      </w:r>
      <w:r w:rsidRPr="00B377C9">
        <w:rPr>
          <w:rFonts w:asciiTheme="minorHAnsi" w:hAnsiTheme="minorHAnsi"/>
          <w:sz w:val="22"/>
          <w:szCs w:val="22"/>
        </w:rPr>
        <w:t xml:space="preserve">Informal Workshop on a Rulemaking Under the Electronic Waste Recycling Act: Assessing Civil Liabilities and Managing Treatment Residuals </w:t>
      </w:r>
    </w:p>
    <w:p w:rsidR="005721B6" w:rsidRPr="00B377C9" w:rsidRDefault="005721B6" w:rsidP="005721B6">
      <w:pPr>
        <w:spacing w:after="0" w:line="240" w:lineRule="auto"/>
      </w:pPr>
      <w:r w:rsidRPr="00B377C9">
        <w:rPr>
          <w:b/>
        </w:rPr>
        <w:t>Date:</w:t>
      </w:r>
      <w:r w:rsidRPr="00B377C9">
        <w:t xml:space="preserve"> December 20, 2016 1:30PM – 4:00PM</w:t>
      </w:r>
    </w:p>
    <w:p w:rsidR="005721B6" w:rsidRPr="00B377C9" w:rsidRDefault="005721B6" w:rsidP="005721B6">
      <w:pPr>
        <w:spacing w:after="0" w:line="240" w:lineRule="auto"/>
      </w:pPr>
      <w:r w:rsidRPr="00B377C9">
        <w:rPr>
          <w:b/>
        </w:rPr>
        <w:t xml:space="preserve">Location: </w:t>
      </w:r>
    </w:p>
    <w:p w:rsidR="005721B6" w:rsidRPr="00B377C9" w:rsidRDefault="005721B6" w:rsidP="005721B6">
      <w:pPr>
        <w:spacing w:after="0" w:line="240" w:lineRule="auto"/>
      </w:pPr>
      <w:r w:rsidRPr="00B377C9">
        <w:rPr>
          <w:b/>
        </w:rPr>
        <w:t>Contact(s):</w:t>
      </w:r>
      <w:r w:rsidRPr="00B377C9">
        <w:t xml:space="preserve"> Jeff.Hunts@CalRecycle.ca.gov</w:t>
      </w:r>
    </w:p>
    <w:p w:rsidR="005721B6" w:rsidRPr="00B377C9" w:rsidRDefault="005721B6" w:rsidP="005721B6">
      <w:pPr>
        <w:spacing w:after="0" w:line="240" w:lineRule="auto"/>
        <w:rPr>
          <w:b/>
        </w:rPr>
      </w:pPr>
      <w:r w:rsidRPr="00B377C9">
        <w:rPr>
          <w:b/>
        </w:rPr>
        <w:t>Description:</w:t>
      </w:r>
    </w:p>
    <w:p w:rsidR="005721B6" w:rsidRPr="00B377C9" w:rsidRDefault="005721B6" w:rsidP="005721B6">
      <w:pPr>
        <w:autoSpaceDE w:val="0"/>
        <w:autoSpaceDN w:val="0"/>
        <w:adjustRightInd w:val="0"/>
        <w:spacing w:before="100" w:after="100" w:line="240" w:lineRule="auto"/>
        <w:rPr>
          <w:rFonts w:cs="Times New Roman"/>
        </w:rPr>
      </w:pPr>
      <w:r w:rsidRPr="00B377C9">
        <w:rPr>
          <w:rFonts w:cs="Times New Roman"/>
        </w:rPr>
        <w:t>This is a notice of an informal workshop to be held prior to the initiation of formal rulemaking under the Electronic Waste Recycling Act. The impending rulemaking will primarily serve to finalize existing emergency regulations that address: 1) the assessing of civil liabilities pursuant to the authority granted under Public Resources Code (PRC) 42474, et al, and 2) the management of treatment residuals derived from the dismantling of covered electronic waste (CEW) pursuant to the CEW recovery and recycling payment system. The rulemaking will make other minor amendments and clarifications in support of these main themes.</w:t>
      </w:r>
    </w:p>
    <w:p w:rsidR="005721B6" w:rsidRPr="00B377C9" w:rsidRDefault="005721B6" w:rsidP="005721B6">
      <w:pPr>
        <w:autoSpaceDE w:val="0"/>
        <w:autoSpaceDN w:val="0"/>
        <w:adjustRightInd w:val="0"/>
        <w:spacing w:before="100" w:after="100" w:line="240" w:lineRule="auto"/>
        <w:rPr>
          <w:rFonts w:cs="Times New Roman"/>
        </w:rPr>
      </w:pPr>
      <w:r w:rsidRPr="00B377C9">
        <w:rPr>
          <w:rFonts w:cs="Times New Roman"/>
        </w:rPr>
        <w:t xml:space="preserve">There is no cost to attend this workshop, however the courtesy of an RSVP is requested for planning purposes. Please see workshop details below and click on the RSVP link. </w:t>
      </w:r>
    </w:p>
    <w:p w:rsidR="005721B6" w:rsidRPr="00B377C9" w:rsidRDefault="005721B6" w:rsidP="005721B6">
      <w:pPr>
        <w:autoSpaceDE w:val="0"/>
        <w:autoSpaceDN w:val="0"/>
        <w:adjustRightInd w:val="0"/>
        <w:spacing w:before="100" w:after="100" w:line="240" w:lineRule="auto"/>
        <w:rPr>
          <w:rFonts w:cs="Times New Roman"/>
        </w:rPr>
      </w:pPr>
      <w:r w:rsidRPr="00B377C9">
        <w:rPr>
          <w:rFonts w:cs="Times New Roman"/>
        </w:rPr>
        <w:t>Interested parties should continue to monitor this notice site for developing details.</w:t>
      </w:r>
    </w:p>
    <w:p w:rsidR="00B377C9" w:rsidRPr="00B377C9" w:rsidRDefault="005721B6" w:rsidP="00B377C9">
      <w:pPr>
        <w:rPr>
          <w:b/>
        </w:rPr>
      </w:pPr>
      <w:r w:rsidRPr="00B377C9">
        <w:t> </w:t>
      </w:r>
      <w:r w:rsidR="00B377C9" w:rsidRPr="00B377C9">
        <w:rPr>
          <w:b/>
        </w:rPr>
        <w:t>Workshop Details:</w:t>
      </w:r>
    </w:p>
    <w:p w:rsidR="00B377C9" w:rsidRPr="00B377C9" w:rsidRDefault="00B377C9" w:rsidP="00B377C9">
      <w:r w:rsidRPr="00B377C9">
        <w:t>Please RSVP to attend in person. Meeting will be Broadcast: http://www.calrecycle.ca.gov/Broadcast/</w:t>
      </w:r>
    </w:p>
    <w:p w:rsidR="006523E9" w:rsidRPr="006523E9" w:rsidRDefault="006523E9" w:rsidP="006523E9">
      <w:pPr>
        <w:spacing w:after="0" w:line="240" w:lineRule="auto"/>
        <w:rPr>
          <w:rFonts w:cs="Arial"/>
          <w:color w:val="000000"/>
        </w:rPr>
      </w:pPr>
      <w:r w:rsidRPr="006523E9">
        <w:rPr>
          <w:rFonts w:cs="Arial"/>
          <w:b/>
          <w:color w:val="FF0000"/>
        </w:rPr>
        <w:t xml:space="preserve">UPDATE: </w:t>
      </w:r>
      <w:r w:rsidRPr="006523E9">
        <w:rPr>
          <w:rFonts w:cs="Arial"/>
          <w:b/>
          <w:color w:val="000000"/>
        </w:rPr>
        <w:t>The Department of Resources Recycling and Recovery (</w:t>
      </w:r>
      <w:proofErr w:type="spellStart"/>
      <w:r w:rsidRPr="006523E9">
        <w:rPr>
          <w:rFonts w:cs="Arial"/>
          <w:b/>
          <w:color w:val="000000"/>
        </w:rPr>
        <w:t>CalRecycle</w:t>
      </w:r>
      <w:proofErr w:type="spellEnd"/>
      <w:r w:rsidRPr="006523E9">
        <w:rPr>
          <w:rFonts w:cs="Arial"/>
          <w:b/>
          <w:color w:val="000000"/>
        </w:rPr>
        <w:t>) has rescheduled the workshop on glass container processing and other similar materials from December 20, 2016 afternoon to the morning of December 21, 2016.</w:t>
      </w:r>
      <w:r w:rsidRPr="006523E9">
        <w:rPr>
          <w:rFonts w:cs="Arial"/>
          <w:color w:val="000000"/>
        </w:rPr>
        <w:t xml:space="preserve"> </w:t>
      </w:r>
      <w:r w:rsidRPr="006523E9">
        <w:rPr>
          <w:rFonts w:cs="Arial"/>
          <w:color w:val="000000"/>
        </w:rPr>
        <w:br/>
        <w:t> </w:t>
      </w:r>
      <w:r w:rsidRPr="006523E9">
        <w:rPr>
          <w:rFonts w:cs="Arial"/>
          <w:color w:val="000000"/>
        </w:rPr>
        <w:br/>
      </w:r>
      <w:r w:rsidRPr="006523E9">
        <w:rPr>
          <w:rFonts w:cs="Arial"/>
          <w:b/>
          <w:color w:val="000000"/>
        </w:rPr>
        <w:t xml:space="preserve">New Workshop information: </w:t>
      </w:r>
      <w:r w:rsidRPr="006523E9">
        <w:rPr>
          <w:rFonts w:cs="Arial"/>
          <w:b/>
          <w:color w:val="000000"/>
        </w:rPr>
        <w:br/>
        <w:t> </w:t>
      </w:r>
      <w:r w:rsidRPr="006523E9">
        <w:rPr>
          <w:rFonts w:cs="Arial"/>
          <w:b/>
          <w:color w:val="000000"/>
        </w:rPr>
        <w:br/>
        <w:t xml:space="preserve">Date:  December 21, 2016 Time:   9:00 A.M. to 11:30 A.M. Location: Cal/EPA Building Byron Sher Auditorium, 2nd Floor  1001 I Street Sacramento, CA 95814 </w:t>
      </w:r>
      <w:r w:rsidRPr="006523E9">
        <w:rPr>
          <w:rFonts w:cs="Arial"/>
          <w:b/>
          <w:color w:val="000000"/>
        </w:rPr>
        <w:br/>
        <w:t> </w:t>
      </w:r>
      <w:r w:rsidRPr="006523E9">
        <w:rPr>
          <w:rFonts w:cs="Arial"/>
          <w:color w:val="000000"/>
        </w:rPr>
        <w:br/>
        <w:t xml:space="preserve">REMINDER: </w:t>
      </w:r>
      <w:proofErr w:type="spellStart"/>
      <w:r w:rsidRPr="006523E9">
        <w:rPr>
          <w:rFonts w:cs="Arial"/>
          <w:color w:val="000000"/>
        </w:rPr>
        <w:t>CalRecycle</w:t>
      </w:r>
      <w:proofErr w:type="spellEnd"/>
      <w:r w:rsidRPr="006523E9">
        <w:rPr>
          <w:rFonts w:cs="Arial"/>
          <w:color w:val="000000"/>
        </w:rPr>
        <w:t xml:space="preserve"> staff continues to seek input prior to the workshop on the following items:  </w:t>
      </w:r>
      <w:r w:rsidRPr="006523E9">
        <w:rPr>
          <w:rFonts w:cs="Arial"/>
          <w:color w:val="000000"/>
        </w:rPr>
        <w:br/>
        <w:t> </w:t>
      </w:r>
      <w:r w:rsidRPr="006523E9">
        <w:rPr>
          <w:rFonts w:cs="Arial"/>
          <w:color w:val="000000"/>
        </w:rPr>
        <w:br/>
        <w:t xml:space="preserve">1) What is the appropriate regulatory tier placement for glass container processing operations, which are currently under the Enforcement Agency notification regulatory tier (e.g., enforcement agency notification, registration, full)? </w:t>
      </w:r>
      <w:r w:rsidRPr="006523E9">
        <w:rPr>
          <w:rFonts w:cs="Arial"/>
          <w:color w:val="000000"/>
        </w:rPr>
        <w:br/>
        <w:t> </w:t>
      </w:r>
      <w:r w:rsidRPr="006523E9">
        <w:rPr>
          <w:rFonts w:cs="Arial"/>
          <w:color w:val="000000"/>
        </w:rPr>
        <w:br/>
        <w:t xml:space="preserve">2) Are the current transfer/processing state minimum standards appropriate for these types of handling activities? What design and/or operating requirements should be changed to address any unique aspects of these types of activities? See Title 14 sections 17406.1-17419.2 </w:t>
      </w:r>
      <w:r w:rsidRPr="006523E9">
        <w:rPr>
          <w:rFonts w:cs="Arial"/>
          <w:color w:val="000000"/>
        </w:rPr>
        <w:br/>
        <w:t> </w:t>
      </w:r>
      <w:r w:rsidRPr="006523E9">
        <w:rPr>
          <w:rFonts w:cs="Arial"/>
          <w:color w:val="000000"/>
        </w:rPr>
        <w:br/>
        <w:t xml:space="preserve">3) Are there other similar material handling activities that should also be included in  the transfer/processing regulatory framework, for example sites that handle separated plastic, paper, metals, etc.? </w:t>
      </w:r>
      <w:r w:rsidRPr="006523E9">
        <w:rPr>
          <w:rFonts w:cs="Arial"/>
          <w:color w:val="000000"/>
        </w:rPr>
        <w:br/>
        <w:t> </w:t>
      </w:r>
      <w:r w:rsidRPr="006523E9">
        <w:rPr>
          <w:rFonts w:cs="Arial"/>
          <w:color w:val="000000"/>
        </w:rPr>
        <w:br/>
        <w:t xml:space="preserve">Please submit your responses to these questions </w:t>
      </w:r>
      <w:proofErr w:type="gramStart"/>
      <w:r w:rsidRPr="006523E9">
        <w:rPr>
          <w:rFonts w:cs="Arial"/>
          <w:color w:val="000000"/>
        </w:rPr>
        <w:t>to  transfer.processing.regs@calrecycle.ca.gov</w:t>
      </w:r>
      <w:proofErr w:type="gramEnd"/>
      <w:r w:rsidRPr="006523E9">
        <w:rPr>
          <w:rFonts w:cs="Arial"/>
          <w:color w:val="000000"/>
        </w:rPr>
        <w:t xml:space="preserve"> prior to  December 21, 2016. </w:t>
      </w:r>
      <w:r w:rsidRPr="006523E9">
        <w:rPr>
          <w:rFonts w:cs="Arial"/>
          <w:color w:val="000000"/>
        </w:rPr>
        <w:br/>
        <w:t> </w:t>
      </w:r>
      <w:r w:rsidRPr="006523E9">
        <w:rPr>
          <w:rFonts w:cs="Arial"/>
          <w:color w:val="000000"/>
        </w:rPr>
        <w:br/>
        <w:t xml:space="preserve">If you would like to receive email notifications regarding this or future glass container processing rulemaking developments, please subscribe to the Glass Container Processing and Other Similar Materials Rulemaking Listserv. To follow the rulemaking process, please visit the Glass Container Processing and Other Similar Materials webpage.   </w:t>
      </w:r>
    </w:p>
    <w:p w:rsidR="006523E9" w:rsidRPr="006523E9" w:rsidRDefault="006523E9" w:rsidP="006523E9">
      <w:pPr>
        <w:spacing w:after="0" w:line="240" w:lineRule="auto"/>
        <w:rPr>
          <w:rFonts w:cs="Arial"/>
          <w:color w:val="000000"/>
        </w:rPr>
      </w:pPr>
      <w:r w:rsidRPr="006523E9">
        <w:rPr>
          <w:rFonts w:cs="Arial"/>
          <w:color w:val="000000"/>
          <w:u w:val="single"/>
        </w:rPr>
        <w:t>Workshop Details</w:t>
      </w:r>
      <w:r w:rsidRPr="006523E9">
        <w:rPr>
          <w:rFonts w:cs="Arial"/>
          <w:color w:val="000000"/>
        </w:rPr>
        <w:t xml:space="preserve">: </w:t>
      </w:r>
    </w:p>
    <w:p w:rsidR="006523E9" w:rsidRPr="006523E9" w:rsidRDefault="006523E9" w:rsidP="006523E9">
      <w:pPr>
        <w:spacing w:line="240" w:lineRule="auto"/>
        <w:rPr>
          <w:rFonts w:cs="Arial"/>
          <w:color w:val="000000"/>
        </w:rPr>
      </w:pPr>
      <w:r w:rsidRPr="006523E9">
        <w:rPr>
          <w:rFonts w:cs="Arial"/>
          <w:color w:val="000000"/>
        </w:rPr>
        <w:t xml:space="preserve">o      </w:t>
      </w:r>
      <w:hyperlink r:id="rId41" w:tooltip="Agenda" w:history="1">
        <w:r w:rsidRPr="006523E9">
          <w:rPr>
            <w:rStyle w:val="Hyperlink"/>
            <w:rFonts w:cs="Arial"/>
          </w:rPr>
          <w:t>Agenda</w:t>
        </w:r>
      </w:hyperlink>
      <w:r w:rsidRPr="006523E9">
        <w:rPr>
          <w:rFonts w:cs="Arial"/>
          <w:color w:val="000000"/>
        </w:rPr>
        <w:t xml:space="preserve"> –  See above</w:t>
      </w:r>
    </w:p>
    <w:p w:rsidR="006523E9" w:rsidRPr="006523E9" w:rsidRDefault="006523E9" w:rsidP="006523E9">
      <w:pPr>
        <w:spacing w:line="240" w:lineRule="auto"/>
        <w:rPr>
          <w:rFonts w:cs="Arial"/>
          <w:color w:val="000000"/>
        </w:rPr>
      </w:pPr>
      <w:r w:rsidRPr="006523E9">
        <w:rPr>
          <w:rFonts w:cs="Arial"/>
          <w:color w:val="000000"/>
        </w:rPr>
        <w:t xml:space="preserve">o      To attend the meeting in person, see “Event Information”. </w:t>
      </w:r>
    </w:p>
    <w:p w:rsidR="006523E9" w:rsidRPr="006523E9" w:rsidRDefault="006523E9" w:rsidP="006523E9">
      <w:pPr>
        <w:spacing w:line="240" w:lineRule="auto"/>
        <w:rPr>
          <w:rFonts w:cs="Arial"/>
          <w:color w:val="000000"/>
        </w:rPr>
      </w:pPr>
      <w:r w:rsidRPr="006523E9">
        <w:rPr>
          <w:rFonts w:cs="Arial"/>
          <w:color w:val="000000"/>
        </w:rPr>
        <w:t xml:space="preserve">o      To participate via webcast, go to: </w:t>
      </w:r>
      <w:hyperlink r:id="rId42" w:tgtFrame="_self" w:history="1">
        <w:r w:rsidRPr="006523E9">
          <w:rPr>
            <w:rStyle w:val="Hyperlink"/>
            <w:rFonts w:cs="Arial"/>
          </w:rPr>
          <w:t>broadcast</w:t>
        </w:r>
      </w:hyperlink>
      <w:r w:rsidRPr="006523E9">
        <w:rPr>
          <w:rFonts w:cs="Arial"/>
          <w:color w:val="000000"/>
        </w:rPr>
        <w:t xml:space="preserve">. </w:t>
      </w:r>
    </w:p>
    <w:p w:rsidR="005721B6" w:rsidRPr="006523E9" w:rsidRDefault="006523E9" w:rsidP="006523E9">
      <w:pPr>
        <w:spacing w:after="0" w:line="240" w:lineRule="auto"/>
        <w:rPr>
          <w:rFonts w:cs="Arial"/>
          <w:color w:val="000000"/>
        </w:rPr>
      </w:pPr>
      <w:r w:rsidRPr="006523E9">
        <w:rPr>
          <w:rFonts w:cs="Arial"/>
          <w:color w:val="000000"/>
        </w:rPr>
        <w:t>o      Send comments/</w:t>
      </w:r>
      <w:proofErr w:type="spellStart"/>
      <w:r w:rsidRPr="006523E9">
        <w:rPr>
          <w:rFonts w:cs="Arial"/>
          <w:color w:val="000000"/>
        </w:rPr>
        <w:t>questionsduring</w:t>
      </w:r>
      <w:proofErr w:type="spellEnd"/>
      <w:r w:rsidRPr="006523E9">
        <w:rPr>
          <w:rFonts w:cs="Arial"/>
          <w:color w:val="000000"/>
        </w:rPr>
        <w:t xml:space="preserve"> the meeting to: </w:t>
      </w:r>
      <w:hyperlink r:id="rId43" w:history="1">
        <w:r w:rsidRPr="006523E9">
          <w:rPr>
            <w:rStyle w:val="Hyperlink"/>
            <w:rFonts w:cs="Arial"/>
          </w:rPr>
          <w:t>transfer.processing.regs@calrecycle.ca.gov</w:t>
        </w:r>
      </w:hyperlink>
      <w:r w:rsidRPr="006523E9">
        <w:rPr>
          <w:rFonts w:cs="Arial"/>
          <w:color w:val="000000"/>
        </w:rPr>
        <w:t> </w:t>
      </w:r>
    </w:p>
    <w:p w:rsidR="006523E9" w:rsidRDefault="006523E9" w:rsidP="005D2662">
      <w:pPr>
        <w:spacing w:after="0" w:line="240" w:lineRule="auto"/>
        <w:rPr>
          <w:b/>
        </w:rPr>
      </w:pPr>
    </w:p>
    <w:p w:rsidR="006523E9" w:rsidRDefault="006523E9" w:rsidP="005D2662">
      <w:pPr>
        <w:spacing w:after="0" w:line="240" w:lineRule="auto"/>
        <w:rPr>
          <w:b/>
        </w:rPr>
      </w:pPr>
    </w:p>
    <w:p w:rsidR="006523E9" w:rsidRPr="006523E9" w:rsidRDefault="006523E9" w:rsidP="006523E9">
      <w:pPr>
        <w:spacing w:after="0" w:line="240" w:lineRule="auto"/>
        <w:rPr>
          <w:b/>
        </w:rPr>
      </w:pPr>
      <w:r w:rsidRPr="006523E9">
        <w:rPr>
          <w:b/>
          <w:lang w:val="en"/>
        </w:rPr>
        <w:t>California Oil Recycle Enhancement Act: Workshop to Discuss Status of the Program and Possible Next Steps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06"/>
        <w:gridCol w:w="8254"/>
      </w:tblGrid>
      <w:tr w:rsidR="006523E9" w:rsidRPr="006523E9" w:rsidTr="006523E9">
        <w:trPr>
          <w:tblCellSpacing w:w="15" w:type="dxa"/>
        </w:trPr>
        <w:tc>
          <w:tcPr>
            <w:tcW w:w="0" w:type="auto"/>
            <w:vAlign w:val="center"/>
            <w:hideMark/>
          </w:tcPr>
          <w:p w:rsidR="006523E9" w:rsidRPr="006523E9" w:rsidRDefault="006523E9" w:rsidP="006523E9">
            <w:pPr>
              <w:spacing w:after="0" w:line="240" w:lineRule="auto"/>
            </w:pPr>
            <w:r w:rsidRPr="006523E9">
              <w:rPr>
                <w:bCs/>
              </w:rPr>
              <w:t>Start Date:</w:t>
            </w:r>
            <w:r w:rsidRPr="006523E9">
              <w:t xml:space="preserve"> </w:t>
            </w:r>
          </w:p>
        </w:tc>
        <w:tc>
          <w:tcPr>
            <w:tcW w:w="0" w:type="auto"/>
            <w:vAlign w:val="center"/>
            <w:hideMark/>
          </w:tcPr>
          <w:p w:rsidR="006523E9" w:rsidRPr="006523E9" w:rsidRDefault="006523E9" w:rsidP="006523E9">
            <w:pPr>
              <w:spacing w:after="0" w:line="240" w:lineRule="auto"/>
            </w:pPr>
            <w:r w:rsidRPr="006523E9">
              <w:t xml:space="preserve">January 24, 2017 1:30PM </w:t>
            </w:r>
          </w:p>
        </w:tc>
      </w:tr>
      <w:tr w:rsidR="006523E9" w:rsidRPr="006523E9" w:rsidTr="006523E9">
        <w:trPr>
          <w:tblCellSpacing w:w="15" w:type="dxa"/>
        </w:trPr>
        <w:tc>
          <w:tcPr>
            <w:tcW w:w="0" w:type="auto"/>
            <w:vAlign w:val="center"/>
            <w:hideMark/>
          </w:tcPr>
          <w:p w:rsidR="006523E9" w:rsidRPr="006523E9" w:rsidRDefault="006523E9" w:rsidP="006523E9">
            <w:pPr>
              <w:spacing w:after="0" w:line="240" w:lineRule="auto"/>
            </w:pPr>
            <w:r w:rsidRPr="006523E9">
              <w:rPr>
                <w:bCs/>
              </w:rPr>
              <w:t>End Date:</w:t>
            </w:r>
            <w:r w:rsidRPr="006523E9">
              <w:t xml:space="preserve"> </w:t>
            </w:r>
          </w:p>
        </w:tc>
        <w:tc>
          <w:tcPr>
            <w:tcW w:w="0" w:type="auto"/>
            <w:vAlign w:val="center"/>
            <w:hideMark/>
          </w:tcPr>
          <w:p w:rsidR="006523E9" w:rsidRPr="006523E9" w:rsidRDefault="006523E9" w:rsidP="006523E9">
            <w:pPr>
              <w:spacing w:after="0" w:line="240" w:lineRule="auto"/>
            </w:pPr>
            <w:r w:rsidRPr="006523E9">
              <w:t xml:space="preserve">January 24, 2017 3:00PM </w:t>
            </w:r>
          </w:p>
        </w:tc>
      </w:tr>
      <w:tr w:rsidR="006523E9" w:rsidRPr="006523E9" w:rsidTr="006523E9">
        <w:trPr>
          <w:tblCellSpacing w:w="15" w:type="dxa"/>
        </w:trPr>
        <w:tc>
          <w:tcPr>
            <w:tcW w:w="0" w:type="auto"/>
            <w:vAlign w:val="center"/>
            <w:hideMark/>
          </w:tcPr>
          <w:p w:rsidR="006523E9" w:rsidRPr="006523E9" w:rsidRDefault="006523E9" w:rsidP="006523E9">
            <w:pPr>
              <w:spacing w:after="0" w:line="240" w:lineRule="auto"/>
            </w:pPr>
            <w:r w:rsidRPr="006523E9">
              <w:rPr>
                <w:bCs/>
              </w:rPr>
              <w:t>Location:</w:t>
            </w:r>
            <w:r w:rsidRPr="006523E9">
              <w:t xml:space="preserve"> </w:t>
            </w:r>
          </w:p>
        </w:tc>
        <w:tc>
          <w:tcPr>
            <w:tcW w:w="0" w:type="auto"/>
            <w:vAlign w:val="center"/>
            <w:hideMark/>
          </w:tcPr>
          <w:p w:rsidR="006523E9" w:rsidRPr="006523E9" w:rsidRDefault="006523E9" w:rsidP="006523E9">
            <w:pPr>
              <w:spacing w:after="0" w:line="240" w:lineRule="auto"/>
            </w:pPr>
            <w:r w:rsidRPr="006523E9">
              <w:t xml:space="preserve">Cal/EPA Building, Sierra Hearing Room, 2nd floor, 1001 I Street, Sacramento, CA 95814 </w:t>
            </w:r>
          </w:p>
        </w:tc>
      </w:tr>
      <w:tr w:rsidR="006523E9" w:rsidRPr="006523E9" w:rsidTr="006523E9">
        <w:trPr>
          <w:tblCellSpacing w:w="15" w:type="dxa"/>
        </w:trPr>
        <w:tc>
          <w:tcPr>
            <w:tcW w:w="0" w:type="auto"/>
            <w:vAlign w:val="center"/>
            <w:hideMark/>
          </w:tcPr>
          <w:p w:rsidR="006523E9" w:rsidRPr="006523E9" w:rsidRDefault="006523E9" w:rsidP="006523E9">
            <w:pPr>
              <w:spacing w:after="0" w:line="240" w:lineRule="auto"/>
            </w:pPr>
            <w:r w:rsidRPr="006523E9">
              <w:rPr>
                <w:bCs/>
              </w:rPr>
              <w:t>Contact(s):</w:t>
            </w:r>
            <w:r w:rsidRPr="006523E9">
              <w:t xml:space="preserve"> </w:t>
            </w:r>
          </w:p>
        </w:tc>
        <w:tc>
          <w:tcPr>
            <w:tcW w:w="0" w:type="auto"/>
            <w:vAlign w:val="center"/>
            <w:hideMark/>
          </w:tcPr>
          <w:p w:rsidR="006523E9" w:rsidRPr="006523E9" w:rsidRDefault="006523E9" w:rsidP="006523E9">
            <w:pPr>
              <w:spacing w:after="0" w:line="240" w:lineRule="auto"/>
            </w:pPr>
            <w:r w:rsidRPr="006523E9">
              <w:t xml:space="preserve">UsedOilHHW@CalRecycle.ca.gov </w:t>
            </w:r>
          </w:p>
        </w:tc>
      </w:tr>
    </w:tbl>
    <w:p w:rsidR="006523E9" w:rsidRPr="006523E9" w:rsidRDefault="006523E9" w:rsidP="005D2662">
      <w:pPr>
        <w:spacing w:after="0" w:line="240" w:lineRule="auto"/>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295"/>
        <w:gridCol w:w="8065"/>
      </w:tblGrid>
      <w:tr w:rsidR="006523E9" w:rsidRPr="006523E9" w:rsidTr="006523E9">
        <w:trPr>
          <w:tblCellSpacing w:w="15" w:type="dxa"/>
        </w:trPr>
        <w:tc>
          <w:tcPr>
            <w:tcW w:w="0" w:type="auto"/>
            <w:hideMark/>
          </w:tcPr>
          <w:p w:rsidR="006523E9" w:rsidRPr="006523E9" w:rsidRDefault="006523E9" w:rsidP="006523E9">
            <w:pPr>
              <w:spacing w:after="0" w:line="240" w:lineRule="auto"/>
            </w:pPr>
            <w:r w:rsidRPr="006523E9">
              <w:rPr>
                <w:bCs/>
              </w:rPr>
              <w:t>Description:</w:t>
            </w:r>
            <w:r w:rsidRPr="006523E9">
              <w:t xml:space="preserve"> </w:t>
            </w:r>
          </w:p>
        </w:tc>
        <w:tc>
          <w:tcPr>
            <w:tcW w:w="0" w:type="auto"/>
            <w:vAlign w:val="center"/>
            <w:hideMark/>
          </w:tcPr>
          <w:p w:rsidR="006523E9" w:rsidRPr="006523E9" w:rsidRDefault="006523E9" w:rsidP="006523E9">
            <w:pPr>
              <w:spacing w:after="0" w:line="240" w:lineRule="auto"/>
            </w:pPr>
          </w:p>
          <w:p w:rsidR="006523E9" w:rsidRPr="006523E9" w:rsidRDefault="006523E9" w:rsidP="006523E9">
            <w:pPr>
              <w:spacing w:after="0" w:line="240" w:lineRule="auto"/>
            </w:pPr>
            <w:r w:rsidRPr="006523E9">
              <w:t xml:space="preserve">Workshop to provide stakeholders with the status of the California Oil Recycling Enhancement (CORE) Act, condition of the used oil recycling fund, and possible strategies for program improvements and updates.  See September 2016 Public Meeting </w:t>
            </w:r>
            <w:hyperlink r:id="rId44" w:history="1">
              <w:r w:rsidRPr="006523E9">
                <w:rPr>
                  <w:rStyle w:val="Hyperlink"/>
                </w:rPr>
                <w:t>Item</w:t>
              </w:r>
            </w:hyperlink>
            <w:r w:rsidRPr="006523E9">
              <w:t xml:space="preserve"> for background.</w:t>
            </w:r>
          </w:p>
          <w:p w:rsidR="006523E9" w:rsidRPr="006523E9" w:rsidRDefault="006523E9" w:rsidP="006523E9">
            <w:pPr>
              <w:spacing w:after="0" w:line="240" w:lineRule="auto"/>
            </w:pPr>
          </w:p>
          <w:p w:rsidR="006523E9" w:rsidRPr="006523E9" w:rsidRDefault="006523E9" w:rsidP="006523E9">
            <w:pPr>
              <w:spacing w:after="0" w:line="240" w:lineRule="auto"/>
            </w:pPr>
            <w:r w:rsidRPr="006523E9">
              <w:t> </w:t>
            </w:r>
            <w:r w:rsidRPr="006523E9">
              <w:rPr>
                <w:u w:val="single"/>
              </w:rPr>
              <w:t>Workshop Details</w:t>
            </w:r>
            <w:r w:rsidRPr="006523E9">
              <w:t xml:space="preserve">: </w:t>
            </w:r>
          </w:p>
          <w:p w:rsidR="006523E9" w:rsidRPr="006523E9" w:rsidRDefault="006523E9" w:rsidP="006523E9">
            <w:pPr>
              <w:spacing w:after="0" w:line="240" w:lineRule="auto"/>
            </w:pPr>
            <w:r w:rsidRPr="006523E9">
              <w:t> </w:t>
            </w:r>
          </w:p>
          <w:p w:rsidR="006523E9" w:rsidRPr="006523E9" w:rsidRDefault="006523E9" w:rsidP="006523E9">
            <w:pPr>
              <w:spacing w:after="0" w:line="240" w:lineRule="auto"/>
            </w:pPr>
            <w:r w:rsidRPr="006523E9">
              <w:t>o    Agenda and documents – will be posted closer to the workshop date.</w:t>
            </w:r>
          </w:p>
          <w:p w:rsidR="006523E9" w:rsidRPr="006523E9" w:rsidRDefault="006523E9" w:rsidP="006523E9">
            <w:pPr>
              <w:spacing w:after="0" w:line="240" w:lineRule="auto"/>
            </w:pPr>
            <w:r w:rsidRPr="006523E9">
              <w:t>   o    To attend the meeting in person, see ‘Event Information’.</w:t>
            </w:r>
          </w:p>
          <w:p w:rsidR="006523E9" w:rsidRPr="006523E9" w:rsidRDefault="006523E9" w:rsidP="006523E9">
            <w:pPr>
              <w:spacing w:after="0" w:line="240" w:lineRule="auto"/>
            </w:pPr>
            <w:r w:rsidRPr="006523E9">
              <w:t xml:space="preserve">   o    To participate via webcast, go to:  </w:t>
            </w:r>
            <w:hyperlink r:id="rId45" w:history="1">
              <w:r w:rsidRPr="006523E9">
                <w:rPr>
                  <w:rStyle w:val="Hyperlink"/>
                </w:rPr>
                <w:t>broadcast</w:t>
              </w:r>
            </w:hyperlink>
            <w:r w:rsidRPr="006523E9">
              <w:t xml:space="preserve">. </w:t>
            </w:r>
          </w:p>
          <w:p w:rsidR="006523E9" w:rsidRPr="006523E9" w:rsidRDefault="006523E9" w:rsidP="006523E9">
            <w:pPr>
              <w:spacing w:after="0" w:line="240" w:lineRule="auto"/>
            </w:pPr>
            <w:r w:rsidRPr="006523E9">
              <w:t xml:space="preserve">   o </w:t>
            </w:r>
            <w:r w:rsidRPr="006523E9">
              <w:tab/>
              <w:t>Please send Comments and questions by email:</w:t>
            </w:r>
          </w:p>
          <w:p w:rsidR="006523E9" w:rsidRPr="006523E9" w:rsidRDefault="006523E9" w:rsidP="006523E9">
            <w:pPr>
              <w:spacing w:after="0" w:line="240" w:lineRule="auto"/>
            </w:pPr>
            <w:r w:rsidRPr="006523E9">
              <w:t xml:space="preserve">              o   </w:t>
            </w:r>
            <w:r w:rsidRPr="006523E9">
              <w:tab/>
            </w:r>
            <w:r w:rsidRPr="006523E9">
              <w:tab/>
              <w:t xml:space="preserve">Before the workshop please send to: </w:t>
            </w:r>
            <w:r w:rsidRPr="006523E9">
              <w:rPr>
                <w:u w:val="single"/>
              </w:rPr>
              <w:t>Caroll.Mortenson@CalRecycle.ca.gov</w:t>
            </w:r>
            <w:r w:rsidRPr="006523E9">
              <w:t>.</w:t>
            </w:r>
          </w:p>
          <w:p w:rsidR="006523E9" w:rsidRPr="006523E9" w:rsidRDefault="006523E9" w:rsidP="006523E9">
            <w:pPr>
              <w:spacing w:after="0" w:line="240" w:lineRule="auto"/>
            </w:pPr>
            <w:r w:rsidRPr="006523E9">
              <w:t xml:space="preserve">              o     During and after this workshop please send to </w:t>
            </w:r>
            <w:r w:rsidRPr="006523E9">
              <w:rPr>
                <w:u w:val="single"/>
              </w:rPr>
              <w:t>UsedOilHHW@CalRecycle.ca.gov</w:t>
            </w:r>
            <w:r w:rsidRPr="006523E9">
              <w:t>.</w:t>
            </w:r>
          </w:p>
          <w:p w:rsidR="006523E9" w:rsidRPr="006523E9" w:rsidRDefault="006523E9" w:rsidP="006523E9">
            <w:pPr>
              <w:spacing w:after="0" w:line="240" w:lineRule="auto"/>
            </w:pPr>
            <w:r w:rsidRPr="006523E9">
              <w:t> </w:t>
            </w:r>
          </w:p>
        </w:tc>
      </w:tr>
      <w:tr w:rsidR="006523E9" w:rsidRPr="006523E9" w:rsidTr="006523E9">
        <w:trPr>
          <w:tblCellSpacing w:w="15" w:type="dxa"/>
        </w:trPr>
        <w:tc>
          <w:tcPr>
            <w:tcW w:w="0" w:type="auto"/>
            <w:gridSpan w:val="2"/>
            <w:vAlign w:val="center"/>
            <w:hideMark/>
          </w:tcPr>
          <w:p w:rsidR="006523E9" w:rsidRPr="006523E9" w:rsidRDefault="006523E9" w:rsidP="006523E9">
            <w:pPr>
              <w:spacing w:after="0" w:line="240" w:lineRule="auto"/>
            </w:pPr>
            <w:r w:rsidRPr="006523E9">
              <w:t xml:space="preserve">  </w:t>
            </w:r>
          </w:p>
        </w:tc>
      </w:tr>
      <w:tr w:rsidR="006523E9" w:rsidRPr="006523E9" w:rsidTr="006523E9">
        <w:trPr>
          <w:tblCellSpacing w:w="15" w:type="dxa"/>
        </w:trPr>
        <w:tc>
          <w:tcPr>
            <w:tcW w:w="0" w:type="auto"/>
            <w:hideMark/>
          </w:tcPr>
          <w:p w:rsidR="006523E9" w:rsidRPr="006523E9" w:rsidRDefault="006523E9" w:rsidP="006523E9">
            <w:pPr>
              <w:spacing w:after="0" w:line="240" w:lineRule="auto"/>
            </w:pPr>
            <w:r w:rsidRPr="006523E9">
              <w:rPr>
                <w:bCs/>
              </w:rPr>
              <w:t>Type:</w:t>
            </w:r>
            <w:r w:rsidRPr="006523E9">
              <w:t xml:space="preserve"> </w:t>
            </w:r>
          </w:p>
        </w:tc>
        <w:tc>
          <w:tcPr>
            <w:tcW w:w="0" w:type="auto"/>
            <w:vAlign w:val="center"/>
            <w:hideMark/>
          </w:tcPr>
          <w:p w:rsidR="006523E9" w:rsidRPr="006523E9" w:rsidRDefault="006523E9" w:rsidP="006523E9">
            <w:pPr>
              <w:spacing w:after="0" w:line="240" w:lineRule="auto"/>
            </w:pPr>
            <w:r w:rsidRPr="006523E9">
              <w:t xml:space="preserve">Workshop: Materials Management &amp; Local Assistance Division </w:t>
            </w:r>
          </w:p>
        </w:tc>
      </w:tr>
      <w:tr w:rsidR="006523E9" w:rsidRPr="006523E9" w:rsidTr="006523E9">
        <w:trPr>
          <w:tblCellSpacing w:w="15" w:type="dxa"/>
        </w:trPr>
        <w:tc>
          <w:tcPr>
            <w:tcW w:w="0" w:type="auto"/>
            <w:hideMark/>
          </w:tcPr>
          <w:p w:rsidR="006523E9" w:rsidRPr="006523E9" w:rsidRDefault="006523E9" w:rsidP="006523E9">
            <w:pPr>
              <w:spacing w:after="0" w:line="240" w:lineRule="auto"/>
            </w:pPr>
            <w:r w:rsidRPr="006523E9">
              <w:rPr>
                <w:bCs/>
              </w:rPr>
              <w:t>Title:</w:t>
            </w:r>
            <w:r w:rsidRPr="006523E9">
              <w:t xml:space="preserve"> </w:t>
            </w:r>
          </w:p>
        </w:tc>
        <w:tc>
          <w:tcPr>
            <w:tcW w:w="0" w:type="auto"/>
            <w:vAlign w:val="center"/>
            <w:hideMark/>
          </w:tcPr>
          <w:p w:rsidR="006523E9" w:rsidRPr="006523E9" w:rsidRDefault="006523E9" w:rsidP="006523E9">
            <w:pPr>
              <w:spacing w:after="0" w:line="240" w:lineRule="auto"/>
            </w:pPr>
            <w:r w:rsidRPr="006523E9">
              <w:t xml:space="preserve">California Oil Recycle Enhancement Act: Workshop to Discuss Status of the Program and Possible Next Steps </w:t>
            </w:r>
          </w:p>
        </w:tc>
      </w:tr>
      <w:tr w:rsidR="006523E9" w:rsidRPr="006523E9" w:rsidTr="006523E9">
        <w:trPr>
          <w:tblCellSpacing w:w="15" w:type="dxa"/>
        </w:trPr>
        <w:tc>
          <w:tcPr>
            <w:tcW w:w="0" w:type="auto"/>
            <w:vAlign w:val="center"/>
            <w:hideMark/>
          </w:tcPr>
          <w:p w:rsidR="006523E9" w:rsidRPr="006523E9" w:rsidRDefault="006523E9" w:rsidP="006523E9">
            <w:pPr>
              <w:spacing w:after="0" w:line="240" w:lineRule="auto"/>
            </w:pPr>
            <w:r w:rsidRPr="006523E9">
              <w:rPr>
                <w:bCs/>
              </w:rPr>
              <w:t>Public Notice Date:</w:t>
            </w:r>
            <w:r w:rsidRPr="006523E9">
              <w:t xml:space="preserve"> </w:t>
            </w:r>
          </w:p>
        </w:tc>
        <w:tc>
          <w:tcPr>
            <w:tcW w:w="0" w:type="auto"/>
            <w:vAlign w:val="center"/>
            <w:hideMark/>
          </w:tcPr>
          <w:p w:rsidR="006523E9" w:rsidRPr="006523E9" w:rsidRDefault="006523E9" w:rsidP="006523E9">
            <w:pPr>
              <w:spacing w:after="0" w:line="240" w:lineRule="auto"/>
            </w:pPr>
            <w:r w:rsidRPr="006523E9">
              <w:t xml:space="preserve">January 24, 2017 </w:t>
            </w:r>
          </w:p>
        </w:tc>
      </w:tr>
      <w:tr w:rsidR="006523E9" w:rsidRPr="006523E9" w:rsidTr="006523E9">
        <w:trPr>
          <w:tblCellSpacing w:w="15" w:type="dxa"/>
        </w:trPr>
        <w:tc>
          <w:tcPr>
            <w:tcW w:w="0" w:type="auto"/>
            <w:vAlign w:val="center"/>
            <w:hideMark/>
          </w:tcPr>
          <w:p w:rsidR="006523E9" w:rsidRPr="006523E9" w:rsidRDefault="006523E9" w:rsidP="006523E9">
            <w:pPr>
              <w:spacing w:after="0" w:line="240" w:lineRule="auto"/>
            </w:pPr>
            <w:r w:rsidRPr="006523E9">
              <w:rPr>
                <w:bCs/>
              </w:rPr>
              <w:t>Contact Name:</w:t>
            </w:r>
            <w:r w:rsidRPr="006523E9">
              <w:t xml:space="preserve"> </w:t>
            </w:r>
          </w:p>
        </w:tc>
        <w:tc>
          <w:tcPr>
            <w:tcW w:w="0" w:type="auto"/>
            <w:vAlign w:val="center"/>
            <w:hideMark/>
          </w:tcPr>
          <w:p w:rsidR="006523E9" w:rsidRPr="006523E9" w:rsidRDefault="00DA400C" w:rsidP="006523E9">
            <w:pPr>
              <w:spacing w:after="0" w:line="240" w:lineRule="auto"/>
            </w:pPr>
            <w:hyperlink r:id="rId46" w:history="1">
              <w:r w:rsidR="006523E9" w:rsidRPr="006523E9">
                <w:rPr>
                  <w:rStyle w:val="Hyperlink"/>
                </w:rPr>
                <w:t xml:space="preserve">Mortensen, </w:t>
              </w:r>
              <w:proofErr w:type="spellStart"/>
              <w:r w:rsidR="006523E9" w:rsidRPr="006523E9">
                <w:rPr>
                  <w:rStyle w:val="Hyperlink"/>
                </w:rPr>
                <w:t>Caroll</w:t>
              </w:r>
              <w:proofErr w:type="spellEnd"/>
            </w:hyperlink>
            <w:r w:rsidR="006523E9" w:rsidRPr="006523E9">
              <w:t xml:space="preserve"> </w:t>
            </w:r>
          </w:p>
        </w:tc>
      </w:tr>
    </w:tbl>
    <w:p w:rsidR="006523E9" w:rsidRPr="006523E9" w:rsidRDefault="006523E9" w:rsidP="005D2662">
      <w:pPr>
        <w:spacing w:after="0" w:line="240" w:lineRule="auto"/>
      </w:pPr>
    </w:p>
    <w:p w:rsidR="006523E9" w:rsidRDefault="006523E9" w:rsidP="005D2662">
      <w:pPr>
        <w:spacing w:after="0" w:line="240" w:lineRule="auto"/>
        <w:rPr>
          <w:b/>
        </w:rPr>
      </w:pPr>
    </w:p>
    <w:p w:rsidR="00DE580C" w:rsidRPr="00DA55DC" w:rsidRDefault="00DE580C" w:rsidP="005D2662">
      <w:pPr>
        <w:spacing w:after="0" w:line="240" w:lineRule="auto"/>
        <w:rPr>
          <w:b/>
        </w:rPr>
      </w:pPr>
      <w:r w:rsidRPr="00DA55DC">
        <w:rPr>
          <w:b/>
        </w:rPr>
        <w:t>Next Monthly Public Meeting</w:t>
      </w:r>
    </w:p>
    <w:p w:rsidR="00E3569B" w:rsidRPr="00DA55DC" w:rsidRDefault="00B377C9" w:rsidP="00B940AC">
      <w:pPr>
        <w:pStyle w:val="ListParagraph"/>
        <w:autoSpaceDE w:val="0"/>
        <w:autoSpaceDN w:val="0"/>
        <w:adjustRightInd w:val="0"/>
        <w:spacing w:before="100" w:after="100" w:line="240" w:lineRule="auto"/>
        <w:rPr>
          <w:rFonts w:cs="Arial"/>
          <w:lang w:val="en"/>
        </w:rPr>
      </w:pPr>
      <w:r>
        <w:rPr>
          <w:rFonts w:cs="Arial"/>
          <w:lang w:val="en"/>
        </w:rPr>
        <w:t>December 20</w:t>
      </w:r>
      <w:r w:rsidR="00E3569B" w:rsidRPr="00DA55DC">
        <w:rPr>
          <w:rFonts w:cs="Arial"/>
          <w:lang w:val="en"/>
        </w:rPr>
        <w:t>, 2016</w:t>
      </w:r>
    </w:p>
    <w:p w:rsidR="00DA55DC" w:rsidRPr="00DA55DC" w:rsidRDefault="00DA400C" w:rsidP="00DA55DC">
      <w:pPr>
        <w:pStyle w:val="ListParagraph"/>
        <w:autoSpaceDE w:val="0"/>
        <w:autoSpaceDN w:val="0"/>
        <w:adjustRightInd w:val="0"/>
        <w:spacing w:before="100" w:after="100" w:line="240" w:lineRule="auto"/>
        <w:rPr>
          <w:rStyle w:val="Hyperlink"/>
        </w:rPr>
      </w:pPr>
      <w:hyperlink r:id="rId47" w:history="1">
        <w:r w:rsidR="00CC2E83" w:rsidRPr="00DA55DC">
          <w:rPr>
            <w:rStyle w:val="Hyperlink"/>
          </w:rPr>
          <w:t>www.calrecycle.ca.gov/PublicMeeting/</w:t>
        </w:r>
      </w:hyperlink>
    </w:p>
    <w:p w:rsidR="00DA55DC" w:rsidRPr="00DA55DC" w:rsidRDefault="00DA55DC" w:rsidP="00DA55DC">
      <w:pPr>
        <w:autoSpaceDE w:val="0"/>
        <w:autoSpaceDN w:val="0"/>
        <w:adjustRightInd w:val="0"/>
        <w:spacing w:before="100" w:after="100" w:line="240" w:lineRule="auto"/>
        <w:rPr>
          <w:color w:val="0000FF" w:themeColor="hyperlink"/>
          <w:u w:val="single"/>
        </w:rPr>
      </w:pPr>
    </w:p>
    <w:p w:rsidR="00DA55DC" w:rsidRPr="00DA55DC" w:rsidRDefault="00DA55DC" w:rsidP="00DA55DC">
      <w:pPr>
        <w:autoSpaceDE w:val="0"/>
        <w:autoSpaceDN w:val="0"/>
        <w:adjustRightInd w:val="0"/>
        <w:spacing w:before="100" w:after="100" w:line="240" w:lineRule="auto"/>
        <w:rPr>
          <w:b/>
          <w:color w:val="0000FF" w:themeColor="hyperlink"/>
        </w:rPr>
      </w:pPr>
      <w:r w:rsidRPr="00DA55DC">
        <w:rPr>
          <w:b/>
        </w:rPr>
        <w:t>Program Notes/Placeholders (Updates will be highlighted at beginning of Update. Otherwise historic program updates provided for reference)</w:t>
      </w:r>
    </w:p>
    <w:p w:rsidR="00DA55DC" w:rsidRPr="00DA55DC" w:rsidRDefault="00DA55DC" w:rsidP="00DA55DC">
      <w:pPr>
        <w:autoSpaceDE w:val="0"/>
        <w:autoSpaceDN w:val="0"/>
        <w:adjustRightInd w:val="0"/>
        <w:spacing w:before="100" w:after="100" w:line="240" w:lineRule="auto"/>
        <w:rPr>
          <w:color w:val="0000FF" w:themeColor="hyperlink"/>
          <w:u w:val="single"/>
        </w:rPr>
      </w:pPr>
    </w:p>
    <w:p w:rsidR="00DA55DC" w:rsidRPr="00DA55DC" w:rsidRDefault="00DA55DC" w:rsidP="00DA55DC">
      <w:pPr>
        <w:rPr>
          <w:rStyle w:val="Hyperlink"/>
          <w:b/>
          <w:color w:val="auto"/>
          <w:u w:val="none"/>
        </w:rPr>
      </w:pPr>
      <w:r w:rsidRPr="00DA55DC">
        <w:rPr>
          <w:rStyle w:val="Hyperlink"/>
          <w:b/>
          <w:color w:val="auto"/>
          <w:u w:val="none"/>
        </w:rPr>
        <w:t>2015 Annual Report</w:t>
      </w:r>
    </w:p>
    <w:p w:rsidR="00DA55DC" w:rsidRPr="00DA55DC" w:rsidRDefault="00DA55DC" w:rsidP="00DA55DC">
      <w:r w:rsidRPr="00DA55DC">
        <w:t>August 1, 2016 was the due date for submitting the 2015 Electronic Annual Report (EAR). Jurisdictions will receive a letter with the results of the review within 120 days of the due date (by November 29, 2016).</w:t>
      </w:r>
      <w:r w:rsidRPr="00DA55DC">
        <w:rPr>
          <w:rFonts w:cs="Arial"/>
          <w:b/>
        </w:rPr>
        <w:t xml:space="preserve"> </w:t>
      </w:r>
      <w:r w:rsidRPr="00DA55DC">
        <w:rPr>
          <w:rFonts w:cs="Arial"/>
        </w:rPr>
        <w:t>Please contact your LAMD representative if you need additional information, or if there is information still needed to complete the report, such as disposal modification documentation or Mandatory Commercial Recycling (MCR) education, outreach, and monitoring activities for 2015:</w:t>
      </w:r>
    </w:p>
    <w:p w:rsidR="00DA55DC" w:rsidRPr="00DA55DC" w:rsidRDefault="00DA55DC" w:rsidP="00DA55DC">
      <w:pPr>
        <w:pStyle w:val="ListParagraph"/>
        <w:numPr>
          <w:ilvl w:val="1"/>
          <w:numId w:val="14"/>
        </w:numPr>
        <w:spacing w:after="0" w:line="240" w:lineRule="auto"/>
        <w:rPr>
          <w:rFonts w:cs="Arial"/>
          <w:b/>
        </w:rPr>
      </w:pPr>
      <w:r w:rsidRPr="00DA55DC">
        <w:rPr>
          <w:rFonts w:cs="Arial"/>
        </w:rPr>
        <w:t xml:space="preserve">Identify number of </w:t>
      </w:r>
      <w:r w:rsidRPr="00DA55DC">
        <w:rPr>
          <w:rFonts w:cs="Arial"/>
          <w:u w:val="single"/>
        </w:rPr>
        <w:t>businesses</w:t>
      </w:r>
      <w:r w:rsidRPr="00DA55DC">
        <w:rPr>
          <w:rFonts w:cs="Arial"/>
        </w:rPr>
        <w:t xml:space="preserve"> subject to AB 341:  _____</w:t>
      </w:r>
    </w:p>
    <w:p w:rsidR="00DA55DC" w:rsidRPr="00DA55DC" w:rsidRDefault="00DA55DC" w:rsidP="00DA55DC">
      <w:pPr>
        <w:pStyle w:val="ListParagraph"/>
        <w:numPr>
          <w:ilvl w:val="2"/>
          <w:numId w:val="14"/>
        </w:numPr>
        <w:spacing w:after="0" w:line="240" w:lineRule="auto"/>
        <w:rPr>
          <w:rFonts w:cs="Arial"/>
          <w:b/>
        </w:rPr>
      </w:pPr>
      <w:r w:rsidRPr="00DA55DC">
        <w:rPr>
          <w:rFonts w:cs="Arial"/>
        </w:rPr>
        <w:t>Of those businesses, how many are NOT recycling:  _____</w:t>
      </w:r>
    </w:p>
    <w:p w:rsidR="00DA55DC" w:rsidRPr="00DA55DC" w:rsidRDefault="00DA55DC" w:rsidP="00DA55DC">
      <w:pPr>
        <w:pStyle w:val="ListParagraph"/>
        <w:numPr>
          <w:ilvl w:val="1"/>
          <w:numId w:val="14"/>
        </w:numPr>
        <w:spacing w:after="0" w:line="240" w:lineRule="auto"/>
        <w:rPr>
          <w:rFonts w:cs="Arial"/>
          <w:b/>
        </w:rPr>
      </w:pPr>
      <w:r w:rsidRPr="00DA55DC">
        <w:rPr>
          <w:rFonts w:cs="Arial"/>
        </w:rPr>
        <w:t xml:space="preserve">Identify number of </w:t>
      </w:r>
      <w:r w:rsidRPr="00DA55DC">
        <w:rPr>
          <w:rFonts w:cs="Arial"/>
          <w:u w:val="single"/>
        </w:rPr>
        <w:t>multifamily dwellings</w:t>
      </w:r>
      <w:r w:rsidRPr="00DA55DC">
        <w:rPr>
          <w:rFonts w:cs="Arial"/>
        </w:rPr>
        <w:t xml:space="preserve"> subject to AB 341:  _____</w:t>
      </w:r>
    </w:p>
    <w:p w:rsidR="00DA55DC" w:rsidRPr="00DA55DC" w:rsidRDefault="00DA55DC" w:rsidP="00DA55DC">
      <w:pPr>
        <w:pStyle w:val="ListParagraph"/>
        <w:numPr>
          <w:ilvl w:val="2"/>
          <w:numId w:val="14"/>
        </w:numPr>
        <w:spacing w:after="0" w:line="240" w:lineRule="auto"/>
        <w:rPr>
          <w:rFonts w:cs="Arial"/>
          <w:b/>
        </w:rPr>
      </w:pPr>
      <w:r w:rsidRPr="00DA55DC">
        <w:rPr>
          <w:rFonts w:cs="Arial"/>
        </w:rPr>
        <w:t>Of those multifamily dwellings, how many are NOT recycling:  _____</w:t>
      </w:r>
    </w:p>
    <w:p w:rsidR="00DA55DC" w:rsidRPr="00DA55DC" w:rsidRDefault="00DA55DC" w:rsidP="00DA55DC">
      <w:pPr>
        <w:pStyle w:val="ListParagraph"/>
        <w:numPr>
          <w:ilvl w:val="1"/>
          <w:numId w:val="14"/>
        </w:numPr>
        <w:spacing w:after="0" w:line="240" w:lineRule="auto"/>
        <w:rPr>
          <w:rFonts w:cs="Arial"/>
          <w:b/>
        </w:rPr>
      </w:pPr>
      <w:r w:rsidRPr="00DA55DC">
        <w:rPr>
          <w:rFonts w:cs="Arial"/>
        </w:rPr>
        <w:t>For those not recycling what follow-up was done to inform them of the law and how to recycle.</w:t>
      </w:r>
    </w:p>
    <w:p w:rsidR="00DA55DC" w:rsidRPr="00DA55DC" w:rsidRDefault="00DA55DC" w:rsidP="00DA55DC">
      <w:pPr>
        <w:rPr>
          <w:rFonts w:cs="Arial"/>
          <w:b/>
        </w:rPr>
      </w:pPr>
    </w:p>
    <w:p w:rsidR="00DA55DC" w:rsidRPr="00DA55DC" w:rsidRDefault="00DA55DC" w:rsidP="00DA55DC">
      <w:pPr>
        <w:rPr>
          <w:rFonts w:cs="Arial"/>
          <w:b/>
        </w:rPr>
      </w:pPr>
    </w:p>
    <w:p w:rsidR="00DA55DC" w:rsidRPr="00DA55DC" w:rsidRDefault="00DA55DC" w:rsidP="00DA55DC">
      <w:pPr>
        <w:pStyle w:val="CommentText"/>
        <w:rPr>
          <w:b/>
          <w:sz w:val="22"/>
          <w:szCs w:val="22"/>
        </w:rPr>
      </w:pPr>
      <w:r w:rsidRPr="00DA55DC">
        <w:rPr>
          <w:b/>
          <w:sz w:val="22"/>
          <w:szCs w:val="22"/>
        </w:rPr>
        <w:t>AB 1826/Mandatory Organics Recycling</w:t>
      </w:r>
    </w:p>
    <w:p w:rsidR="00DA55DC" w:rsidRPr="00DA55DC" w:rsidRDefault="00DA55DC" w:rsidP="00DA55DC">
      <w:pPr>
        <w:pStyle w:val="CommentText"/>
        <w:rPr>
          <w:sz w:val="22"/>
          <w:szCs w:val="22"/>
        </w:rPr>
      </w:pPr>
      <w:r w:rsidRPr="00DA55DC">
        <w:rPr>
          <w:sz w:val="22"/>
          <w:szCs w:val="22"/>
        </w:rPr>
        <w:t>Note: This does not apply for a jurisdiction that has a rural exemption from AB 1826</w:t>
      </w:r>
    </w:p>
    <w:p w:rsidR="00DA55DC" w:rsidRPr="00DA55DC" w:rsidRDefault="00DA55DC" w:rsidP="00DA55DC">
      <w:pPr>
        <w:pStyle w:val="CommentText"/>
        <w:rPr>
          <w:sz w:val="22"/>
          <w:szCs w:val="22"/>
        </w:rPr>
      </w:pPr>
      <w:r w:rsidRPr="00DA55DC">
        <w:rPr>
          <w:sz w:val="22"/>
          <w:szCs w:val="22"/>
        </w:rPr>
        <w:t xml:space="preserve">Information has been relayed previously related to guidance, tools, and resources posted on the AB 1826 Mandatory Commercial Organics recycling </w:t>
      </w:r>
      <w:hyperlink r:id="rId48" w:history="1">
        <w:r w:rsidRPr="00DA55DC">
          <w:rPr>
            <w:rStyle w:val="Hyperlink"/>
            <w:sz w:val="22"/>
            <w:szCs w:val="22"/>
          </w:rPr>
          <w:t>http://www.calrecycle.ca.gov/recycle/commercial/organics/</w:t>
        </w:r>
      </w:hyperlink>
      <w:r w:rsidRPr="00DA55DC">
        <w:rPr>
          <w:sz w:val="22"/>
          <w:szCs w:val="22"/>
        </w:rPr>
        <w:t xml:space="preserve">. As LAMD staff begin their conference calls and site visits in 2017, they will be asking for status of implementation of the jurisdiction’s commercial organics recycling program, identification of regulated generators, education, outreach and monitoring for 2016 activities. </w:t>
      </w:r>
    </w:p>
    <w:p w:rsidR="00DA55DC" w:rsidRPr="00DA55DC" w:rsidRDefault="00DA55DC" w:rsidP="00DA55DC">
      <w:pPr>
        <w:pStyle w:val="CommentText"/>
        <w:rPr>
          <w:sz w:val="22"/>
          <w:szCs w:val="22"/>
        </w:rPr>
      </w:pPr>
      <w:r w:rsidRPr="00DA55DC">
        <w:rPr>
          <w:sz w:val="22"/>
          <w:szCs w:val="22"/>
        </w:rPr>
        <w:t xml:space="preserve">Additional tools continue to be developed for the Local Government toolkit </w:t>
      </w:r>
      <w:hyperlink r:id="rId49" w:history="1">
        <w:r w:rsidRPr="00DA55DC">
          <w:rPr>
            <w:rStyle w:val="Hyperlink"/>
            <w:sz w:val="22"/>
            <w:szCs w:val="22"/>
          </w:rPr>
          <w:t>http://www.calrecycle.ca.gov/Recycle/Commercial/Organics/PRToolkit/Default.htm</w:t>
        </w:r>
      </w:hyperlink>
      <w:r w:rsidRPr="00DA55DC">
        <w:rPr>
          <w:sz w:val="22"/>
          <w:szCs w:val="22"/>
        </w:rPr>
        <w:t xml:space="preserve">, including signage and a brochure for small generators, such as schools, to explain visually what the new law allows for. </w:t>
      </w:r>
    </w:p>
    <w:p w:rsidR="00DA55DC" w:rsidRPr="00DA55DC" w:rsidRDefault="00DA55DC" w:rsidP="00DA55DC">
      <w:r w:rsidRPr="00DA55DC">
        <w:t xml:space="preserve">Starting with the 2016 Annual Report (due August 2017), each jurisdiction needs to identify existing organic waste recycling facilities within a reasonable vicinity and the capacities available for materials to be accepted at each facility. To assist in this process, CalRecycle has developed a GIS-based capacity tool that can be used in conjunction with the existing </w:t>
      </w:r>
      <w:hyperlink r:id="rId50" w:history="1">
        <w:r w:rsidRPr="00DA55DC">
          <w:rPr>
            <w:rStyle w:val="Hyperlink"/>
          </w:rPr>
          <w:t>FacIT</w:t>
        </w:r>
      </w:hyperlink>
      <w:r w:rsidRPr="00DA55DC">
        <w:t xml:space="preserve"> database and the </w:t>
      </w:r>
      <w:hyperlink r:id="rId51" w:history="1">
        <w:r w:rsidRPr="00DA55DC">
          <w:rPr>
            <w:rStyle w:val="Hyperlink"/>
          </w:rPr>
          <w:t>Where to Recycle</w:t>
        </w:r>
      </w:hyperlink>
      <w:r w:rsidRPr="00DA55DC">
        <w:t xml:space="preserve"> mapping resource. Please refer to the mapping guide tool </w:t>
      </w:r>
      <w:hyperlink r:id="rId52" w:history="1">
        <w:r w:rsidRPr="00DA55DC">
          <w:rPr>
            <w:rStyle w:val="Hyperlink"/>
          </w:rPr>
          <w:t>http://www.calrecycle.ca.gov/recycle/commercial/organics/MapGuide.pdf</w:t>
        </w:r>
      </w:hyperlink>
      <w:r w:rsidRPr="00DA55DC">
        <w:t xml:space="preserve"> to identify organic waste recycling facilities within a reasonable vicinity and get an idea of related capacity ranges. Future updates to this tool will allow users to map concentric circles around the jurisdiction to determine organic waste recycling facilities within a given radius and, through the overlay of permit information, have the ability to determine capacity information.</w:t>
      </w:r>
    </w:p>
    <w:p w:rsidR="00DA55DC" w:rsidRPr="00DA55DC" w:rsidRDefault="00DA55DC" w:rsidP="00DA55DC">
      <w:pPr>
        <w:pStyle w:val="CommentText"/>
        <w:rPr>
          <w:rStyle w:val="Hyperlink"/>
          <w:color w:val="auto"/>
          <w:sz w:val="22"/>
          <w:szCs w:val="22"/>
          <w:u w:val="none"/>
        </w:rPr>
      </w:pPr>
      <w:r w:rsidRPr="00DA55DC">
        <w:rPr>
          <w:sz w:val="22"/>
          <w:szCs w:val="22"/>
        </w:rPr>
        <w:t>For more information about Mandatory Organics Recycling (</w:t>
      </w:r>
      <w:proofErr w:type="spellStart"/>
      <w:r w:rsidRPr="00DA55DC">
        <w:rPr>
          <w:sz w:val="22"/>
          <w:szCs w:val="22"/>
        </w:rPr>
        <w:t>MORe</w:t>
      </w:r>
      <w:proofErr w:type="spellEnd"/>
      <w:r w:rsidRPr="00DA55DC">
        <w:rPr>
          <w:sz w:val="22"/>
          <w:szCs w:val="22"/>
        </w:rPr>
        <w:t xml:space="preserve">), please subscribe to the listserv at: </w:t>
      </w:r>
      <w:hyperlink r:id="rId53" w:history="1">
        <w:r w:rsidRPr="00DA55DC">
          <w:rPr>
            <w:rStyle w:val="Hyperlink"/>
            <w:sz w:val="22"/>
            <w:szCs w:val="22"/>
          </w:rPr>
          <w:t>http://www.calrecycle.ca.gov/Listservs/Subscribe.aspx?ListID=138</w:t>
        </w:r>
      </w:hyperlink>
    </w:p>
    <w:p w:rsidR="00DA55DC" w:rsidRPr="00DA55DC" w:rsidRDefault="00DA55DC" w:rsidP="00DA55DC">
      <w:pPr>
        <w:pStyle w:val="CommentText"/>
        <w:spacing w:after="0"/>
        <w:rPr>
          <w:sz w:val="22"/>
          <w:szCs w:val="22"/>
        </w:rPr>
      </w:pPr>
      <w:r w:rsidRPr="00DA55DC">
        <w:rPr>
          <w:sz w:val="22"/>
          <w:szCs w:val="22"/>
        </w:rPr>
        <w:t xml:space="preserve">For a list of jurisdictions with rural exemptions to </w:t>
      </w:r>
      <w:proofErr w:type="spellStart"/>
      <w:r w:rsidRPr="00DA55DC">
        <w:rPr>
          <w:sz w:val="22"/>
          <w:szCs w:val="22"/>
        </w:rPr>
        <w:t>MORe</w:t>
      </w:r>
      <w:proofErr w:type="spellEnd"/>
      <w:r w:rsidRPr="00DA55DC">
        <w:rPr>
          <w:sz w:val="22"/>
          <w:szCs w:val="22"/>
        </w:rPr>
        <w:t>, a list is provided on our website here:</w:t>
      </w:r>
    </w:p>
    <w:p w:rsidR="00DA55DC" w:rsidRPr="00DA55DC" w:rsidRDefault="00DA400C" w:rsidP="00DA55DC">
      <w:pPr>
        <w:pStyle w:val="CommentText"/>
        <w:spacing w:after="0"/>
        <w:rPr>
          <w:rStyle w:val="Strong"/>
          <w:rFonts w:cstheme="minorBidi"/>
          <w:b w:val="0"/>
          <w:bCs w:val="0"/>
          <w:sz w:val="22"/>
          <w:szCs w:val="22"/>
        </w:rPr>
      </w:pPr>
      <w:hyperlink r:id="rId54" w:history="1">
        <w:r w:rsidR="00DA55DC" w:rsidRPr="00DA55DC">
          <w:rPr>
            <w:rStyle w:val="Hyperlink"/>
            <w:sz w:val="22"/>
            <w:szCs w:val="22"/>
          </w:rPr>
          <w:t>http://www.calrecycle.ca.gov/recycle/commercial/organics/Exempt.htm</w:t>
        </w:r>
      </w:hyperlink>
    </w:p>
    <w:p w:rsidR="00DA55DC" w:rsidRPr="00DA55DC" w:rsidRDefault="00DA55DC" w:rsidP="00DA55DC">
      <w:pPr>
        <w:pStyle w:val="NormalWeb"/>
        <w:spacing w:before="0" w:beforeAutospacing="0" w:after="0" w:afterAutospacing="0"/>
        <w:rPr>
          <w:rStyle w:val="Strong"/>
          <w:rFonts w:asciiTheme="minorHAnsi" w:hAnsiTheme="minorHAnsi"/>
          <w:color w:val="FF0000"/>
          <w:sz w:val="22"/>
          <w:szCs w:val="22"/>
        </w:rPr>
      </w:pPr>
    </w:p>
    <w:p w:rsidR="00DA55DC" w:rsidRPr="00DA55DC" w:rsidRDefault="00DA55DC" w:rsidP="00DA55DC">
      <w:pPr>
        <w:pStyle w:val="NormalWeb"/>
        <w:spacing w:before="0" w:beforeAutospacing="0" w:after="0" w:afterAutospacing="0"/>
        <w:rPr>
          <w:rFonts w:asciiTheme="minorHAnsi" w:hAnsiTheme="minorHAnsi"/>
          <w:b/>
          <w:color w:val="000000"/>
          <w:sz w:val="22"/>
          <w:szCs w:val="22"/>
        </w:rPr>
      </w:pPr>
      <w:r w:rsidRPr="00DA55DC">
        <w:rPr>
          <w:rFonts w:asciiTheme="minorHAnsi" w:hAnsiTheme="minorHAnsi"/>
          <w:b/>
          <w:color w:val="000000"/>
          <w:sz w:val="22"/>
          <w:szCs w:val="22"/>
        </w:rPr>
        <w:t>AB 876 (Organics Infrastructure Planning) guidance published on webpage</w:t>
      </w:r>
    </w:p>
    <w:p w:rsidR="00DA55DC" w:rsidRPr="00DA55DC" w:rsidRDefault="00DA55DC" w:rsidP="00DA55DC">
      <w:pPr>
        <w:pStyle w:val="NormalWeb"/>
        <w:spacing w:before="0" w:beforeAutospacing="0" w:after="0" w:afterAutospacing="0"/>
        <w:rPr>
          <w:rFonts w:asciiTheme="minorHAnsi" w:hAnsiTheme="minorHAnsi"/>
          <w:color w:val="000000"/>
          <w:sz w:val="22"/>
          <w:szCs w:val="22"/>
        </w:rPr>
      </w:pPr>
    </w:p>
    <w:p w:rsidR="00DA55DC" w:rsidRPr="00DA55DC" w:rsidRDefault="00DA55DC" w:rsidP="00DA55DC">
      <w:pPr>
        <w:pStyle w:val="NormalWeb"/>
        <w:spacing w:before="0" w:beforeAutospacing="0" w:after="0" w:afterAutospacing="0"/>
        <w:rPr>
          <w:rStyle w:val="Hyperlink"/>
          <w:rFonts w:asciiTheme="minorHAnsi" w:hAnsiTheme="minorHAnsi"/>
          <w:sz w:val="22"/>
          <w:szCs w:val="22"/>
        </w:rPr>
      </w:pPr>
      <w:r w:rsidRPr="00DA55DC">
        <w:rPr>
          <w:rFonts w:asciiTheme="minorHAnsi" w:hAnsiTheme="minorHAnsi"/>
          <w:color w:val="000000"/>
          <w:sz w:val="22"/>
          <w:szCs w:val="22"/>
        </w:rPr>
        <w:t xml:space="preserve">Guidance for counties and regional agencies regarding AB 876 (Organics Infrastructure Planning) has been published on the website </w:t>
      </w:r>
      <w:hyperlink r:id="rId55" w:history="1">
        <w:r w:rsidRPr="00DA55DC">
          <w:rPr>
            <w:rStyle w:val="Hyperlink"/>
            <w:rFonts w:asciiTheme="minorHAnsi" w:hAnsiTheme="minorHAnsi"/>
            <w:sz w:val="22"/>
            <w:szCs w:val="22"/>
          </w:rPr>
          <w:t>http://www.calrecycle.ca.gov/LGCentral/AnnualReport/OrganicInfra.htm</w:t>
        </w:r>
      </w:hyperlink>
      <w:r w:rsidRPr="00DA55DC">
        <w:rPr>
          <w:rFonts w:asciiTheme="minorHAnsi" w:hAnsiTheme="minorHAnsi"/>
          <w:color w:val="000000"/>
          <w:sz w:val="22"/>
          <w:szCs w:val="22"/>
        </w:rPr>
        <w:t>.  This guidance has been developed well in advance of the first annual reporting information that is due (August 1, 2017) to provide an overview of the types of data that will be required, and the tools that have been developed.  AB 876 applies to all Regional Agencies and Counties, even those that have filed an exemption for AB 1826/</w:t>
      </w:r>
      <w:proofErr w:type="spellStart"/>
      <w:r w:rsidRPr="00DA55DC">
        <w:rPr>
          <w:rFonts w:asciiTheme="minorHAnsi" w:hAnsiTheme="minorHAnsi"/>
          <w:color w:val="000000"/>
          <w:sz w:val="22"/>
          <w:szCs w:val="22"/>
        </w:rPr>
        <w:t>MORe</w:t>
      </w:r>
      <w:proofErr w:type="spellEnd"/>
      <w:r w:rsidRPr="00DA55DC">
        <w:rPr>
          <w:rFonts w:asciiTheme="minorHAnsi" w:hAnsiTheme="minorHAnsi"/>
          <w:color w:val="000000"/>
          <w:sz w:val="22"/>
          <w:szCs w:val="22"/>
        </w:rPr>
        <w:t xml:space="preserve"> mandatory organic recycling requirements.  The related calculator has been posted with 2014 and 2015 disposal data for preliminary use- </w:t>
      </w:r>
      <w:hyperlink r:id="rId56" w:history="1">
        <w:r w:rsidRPr="00DA55DC">
          <w:rPr>
            <w:rStyle w:val="Hyperlink"/>
            <w:rFonts w:asciiTheme="minorHAnsi" w:hAnsiTheme="minorHAnsi"/>
            <w:sz w:val="22"/>
            <w:szCs w:val="22"/>
          </w:rPr>
          <w:t>http://www.calrecycle.ca.gov/LGCentral/Reports/OrganicInfraCalculator.aspx</w:t>
        </w:r>
      </w:hyperlink>
      <w:r w:rsidRPr="00DA55DC">
        <w:rPr>
          <w:rFonts w:asciiTheme="minorHAnsi" w:hAnsiTheme="minorHAnsi"/>
          <w:sz w:val="22"/>
          <w:szCs w:val="22"/>
        </w:rPr>
        <w:t xml:space="preserve"> </w:t>
      </w:r>
    </w:p>
    <w:p w:rsidR="00DA55DC" w:rsidRPr="00DA55DC" w:rsidRDefault="00DA55DC" w:rsidP="00DA55DC">
      <w:pPr>
        <w:pStyle w:val="NormalWeb"/>
        <w:spacing w:before="0" w:beforeAutospacing="0" w:after="0" w:afterAutospacing="0"/>
        <w:rPr>
          <w:rFonts w:asciiTheme="minorHAnsi" w:hAnsiTheme="minorHAnsi"/>
          <w:i/>
          <w:color w:val="000000"/>
          <w:sz w:val="22"/>
          <w:szCs w:val="22"/>
        </w:rPr>
      </w:pPr>
      <w:r w:rsidRPr="00DA55DC">
        <w:rPr>
          <w:rFonts w:asciiTheme="minorHAnsi" w:hAnsiTheme="minorHAnsi"/>
          <w:i/>
          <w:color w:val="000000"/>
          <w:sz w:val="22"/>
          <w:szCs w:val="22"/>
        </w:rPr>
        <w:t>Note that the first year of reporting should be based on 2016 disposal data which will be uploaded after 2016 DRS tons are finalized in June 2017.</w:t>
      </w:r>
    </w:p>
    <w:p w:rsidR="00DA55DC" w:rsidRPr="00DA55DC" w:rsidRDefault="00DA55DC" w:rsidP="00DA55DC">
      <w:pPr>
        <w:pStyle w:val="NormalWeb"/>
        <w:spacing w:before="0" w:beforeAutospacing="0" w:after="0" w:afterAutospacing="0"/>
        <w:rPr>
          <w:rFonts w:asciiTheme="minorHAnsi" w:hAnsiTheme="minorHAnsi"/>
          <w:color w:val="000000"/>
          <w:sz w:val="22"/>
          <w:szCs w:val="22"/>
        </w:rPr>
      </w:pPr>
    </w:p>
    <w:p w:rsidR="00DA55DC" w:rsidRPr="00DA55DC" w:rsidRDefault="00DA55DC" w:rsidP="00DA55DC">
      <w:pPr>
        <w:pStyle w:val="NormalWeb"/>
        <w:spacing w:before="0" w:beforeAutospacing="0" w:after="0" w:afterAutospacing="0"/>
        <w:rPr>
          <w:rFonts w:asciiTheme="minorHAnsi" w:hAnsiTheme="minorHAnsi"/>
          <w:color w:val="000000"/>
          <w:sz w:val="22"/>
          <w:szCs w:val="22"/>
        </w:rPr>
      </w:pPr>
      <w:r w:rsidRPr="00DA55DC">
        <w:rPr>
          <w:rFonts w:asciiTheme="minorHAnsi" w:hAnsiTheme="minorHAnsi"/>
          <w:color w:val="000000"/>
          <w:sz w:val="22"/>
          <w:szCs w:val="22"/>
        </w:rPr>
        <w:t>Should you have any questions, please contact your LAMD liaison.</w:t>
      </w:r>
    </w:p>
    <w:p w:rsidR="00DA55DC" w:rsidRPr="00DA55DC" w:rsidRDefault="00DA400C" w:rsidP="00DA55DC">
      <w:pPr>
        <w:pStyle w:val="NormalWeb"/>
        <w:spacing w:before="0" w:beforeAutospacing="0" w:after="0" w:afterAutospacing="0"/>
        <w:rPr>
          <w:rFonts w:asciiTheme="minorHAnsi" w:hAnsiTheme="minorHAnsi"/>
          <w:color w:val="000000"/>
          <w:sz w:val="22"/>
          <w:szCs w:val="22"/>
        </w:rPr>
      </w:pPr>
      <w:hyperlink r:id="rId57" w:history="1">
        <w:r w:rsidR="00DA55DC" w:rsidRPr="00DA55DC">
          <w:rPr>
            <w:rStyle w:val="Hyperlink"/>
            <w:rFonts w:asciiTheme="minorHAnsi" w:hAnsiTheme="minorHAnsi"/>
            <w:sz w:val="22"/>
            <w:szCs w:val="22"/>
          </w:rPr>
          <w:t>http://www.calrecycle.ca.gov/LGCentral/Reports/Contacts.aspx</w:t>
        </w:r>
      </w:hyperlink>
      <w:r w:rsidR="00DA55DC" w:rsidRPr="00DA55DC">
        <w:rPr>
          <w:rFonts w:asciiTheme="minorHAnsi" w:hAnsiTheme="minorHAnsi"/>
          <w:color w:val="000000"/>
          <w:sz w:val="22"/>
          <w:szCs w:val="22"/>
        </w:rPr>
        <w:t> </w:t>
      </w:r>
    </w:p>
    <w:p w:rsidR="00DA55DC" w:rsidRPr="00DA55DC" w:rsidRDefault="00DA55DC" w:rsidP="00DA55DC">
      <w:pPr>
        <w:pStyle w:val="NormalWeb"/>
        <w:spacing w:before="0" w:beforeAutospacing="0" w:after="0" w:afterAutospacing="0"/>
        <w:rPr>
          <w:rStyle w:val="Strong"/>
          <w:rFonts w:asciiTheme="minorHAnsi" w:hAnsiTheme="minorHAnsi"/>
          <w:sz w:val="22"/>
          <w:szCs w:val="22"/>
        </w:rPr>
      </w:pPr>
    </w:p>
    <w:p w:rsidR="00DA55DC" w:rsidRPr="00DA55DC" w:rsidRDefault="00DA55DC" w:rsidP="00DA55DC">
      <w:pPr>
        <w:pStyle w:val="NormalWeb"/>
        <w:spacing w:before="0" w:beforeAutospacing="0" w:after="0" w:afterAutospacing="0"/>
        <w:rPr>
          <w:rStyle w:val="Strong"/>
          <w:rFonts w:asciiTheme="minorHAnsi" w:hAnsiTheme="minorHAnsi"/>
          <w:sz w:val="22"/>
          <w:szCs w:val="22"/>
        </w:rPr>
      </w:pPr>
    </w:p>
    <w:p w:rsidR="00DA55DC" w:rsidRPr="00DA55DC" w:rsidRDefault="00DA55DC" w:rsidP="00DA55DC">
      <w:pPr>
        <w:pStyle w:val="NormalWeb"/>
        <w:spacing w:before="0" w:beforeAutospacing="0" w:after="0" w:afterAutospacing="0"/>
        <w:rPr>
          <w:rStyle w:val="Strong"/>
          <w:rFonts w:asciiTheme="minorHAnsi" w:hAnsiTheme="minorHAnsi"/>
          <w:sz w:val="22"/>
          <w:szCs w:val="22"/>
        </w:rPr>
      </w:pPr>
      <w:r w:rsidRPr="00DA55DC">
        <w:rPr>
          <w:rStyle w:val="Strong"/>
          <w:rFonts w:asciiTheme="minorHAnsi" w:hAnsiTheme="minorHAnsi"/>
          <w:sz w:val="22"/>
          <w:szCs w:val="22"/>
        </w:rPr>
        <w:t>2014 Waste Characterization Study</w:t>
      </w:r>
    </w:p>
    <w:p w:rsidR="00DA55DC" w:rsidRPr="00DA55DC" w:rsidRDefault="00DA55DC" w:rsidP="00DA55DC">
      <w:pPr>
        <w:pStyle w:val="NormalWeb"/>
        <w:spacing w:before="0" w:beforeAutospacing="0" w:after="0" w:afterAutospacing="0"/>
        <w:rPr>
          <w:rFonts w:asciiTheme="minorHAnsi" w:hAnsiTheme="minorHAnsi" w:cs="Arial"/>
          <w:sz w:val="22"/>
          <w:szCs w:val="22"/>
        </w:rPr>
      </w:pPr>
    </w:p>
    <w:p w:rsidR="00DA55DC" w:rsidRPr="00DA55DC" w:rsidRDefault="00DA55DC" w:rsidP="00DA55DC">
      <w:pPr>
        <w:pStyle w:val="NormalWeb"/>
        <w:spacing w:before="0" w:beforeAutospacing="0" w:after="0" w:afterAutospacing="0"/>
        <w:rPr>
          <w:rStyle w:val="Strong"/>
          <w:rFonts w:asciiTheme="minorHAnsi" w:hAnsiTheme="minorHAnsi"/>
          <w:b w:val="0"/>
          <w:bCs w:val="0"/>
          <w:sz w:val="22"/>
          <w:szCs w:val="22"/>
        </w:rPr>
      </w:pPr>
      <w:r w:rsidRPr="00DA55DC">
        <w:rPr>
          <w:rFonts w:asciiTheme="minorHAnsi" w:hAnsiTheme="minorHAnsi" w:cs="Arial"/>
          <w:sz w:val="22"/>
          <w:szCs w:val="22"/>
        </w:rPr>
        <w:t>The 2014 Waste Characterization Study</w:t>
      </w:r>
      <w:r w:rsidRPr="00DA55DC">
        <w:rPr>
          <w:rStyle w:val="Hyperlink"/>
          <w:rFonts w:asciiTheme="minorHAnsi" w:hAnsiTheme="minorHAnsi" w:cs="Arial"/>
          <w:color w:val="000000"/>
          <w:sz w:val="22"/>
          <w:szCs w:val="22"/>
        </w:rPr>
        <w:t>, (</w:t>
      </w:r>
      <w:hyperlink r:id="rId58" w:history="1">
        <w:r w:rsidRPr="00DA55DC">
          <w:rPr>
            <w:rStyle w:val="Hyperlink"/>
            <w:rFonts w:asciiTheme="minorHAnsi" w:hAnsiTheme="minorHAnsi" w:cs="Arial"/>
            <w:sz w:val="22"/>
            <w:szCs w:val="22"/>
          </w:rPr>
          <w:t>http://www.calrecycle.ca.gov/Publications/Detail.aspx?PublicationID=1546</w:t>
        </w:r>
      </w:hyperlink>
      <w:r w:rsidRPr="00DA55DC">
        <w:rPr>
          <w:rStyle w:val="Hyperlink"/>
          <w:rFonts w:asciiTheme="minorHAnsi" w:hAnsiTheme="minorHAnsi" w:cs="Arial"/>
          <w:color w:val="000000"/>
          <w:sz w:val="22"/>
          <w:szCs w:val="22"/>
        </w:rPr>
        <w:t>)</w:t>
      </w:r>
      <w:r w:rsidRPr="00DA55DC">
        <w:rPr>
          <w:rFonts w:asciiTheme="minorHAnsi" w:hAnsiTheme="minorHAnsi" w:cs="Arial"/>
          <w:sz w:val="22"/>
          <w:szCs w:val="22"/>
        </w:rPr>
        <w:t xml:space="preserve">, now online, presents comprehensive information on materials disposed in California’s landfills.  Data includes </w:t>
      </w:r>
      <w:r w:rsidRPr="00DA55DC">
        <w:rPr>
          <w:rFonts w:asciiTheme="minorHAnsi" w:hAnsiTheme="minorHAnsi" w:cs="Arial"/>
          <w:sz w:val="22"/>
          <w:szCs w:val="22"/>
          <w:lang w:val="en"/>
        </w:rPr>
        <w:t xml:space="preserve">waste quantity and composition estimates for the commercial, residential, and self-hauled waste streams. This is the first of two reports characterizing California’s waste stream.  The second report, to be published later this month, includes detailed information on both disposal and diversion from the commercial sector and specific industry groups. Contact </w:t>
      </w:r>
      <w:hyperlink r:id="rId59" w:history="1">
        <w:r w:rsidRPr="00DA55DC">
          <w:rPr>
            <w:rStyle w:val="Hyperlink"/>
            <w:rFonts w:asciiTheme="minorHAnsi" w:hAnsiTheme="minorHAnsi" w:cs="Arial"/>
            <w:sz w:val="22"/>
            <w:szCs w:val="22"/>
            <w:lang w:val="en"/>
          </w:rPr>
          <w:t>75percent@calrecycle.ca.gov</w:t>
        </w:r>
      </w:hyperlink>
      <w:r w:rsidRPr="00DA55DC">
        <w:rPr>
          <w:rFonts w:asciiTheme="minorHAnsi" w:hAnsiTheme="minorHAnsi"/>
          <w:sz w:val="22"/>
          <w:szCs w:val="22"/>
        </w:rPr>
        <w:t xml:space="preserve"> </w:t>
      </w:r>
      <w:r w:rsidRPr="00DA55DC">
        <w:rPr>
          <w:rStyle w:val="Strong"/>
          <w:rFonts w:asciiTheme="minorHAnsi" w:hAnsiTheme="minorHAnsi"/>
          <w:sz w:val="22"/>
          <w:szCs w:val="22"/>
        </w:rPr>
        <w:t>for more detailed information.</w:t>
      </w:r>
    </w:p>
    <w:p w:rsidR="00DA55DC" w:rsidRPr="00DA55DC" w:rsidRDefault="00DA55DC" w:rsidP="00DA55DC">
      <w:pPr>
        <w:pStyle w:val="NormalWeb"/>
        <w:spacing w:before="0" w:beforeAutospacing="0" w:after="0" w:afterAutospacing="0"/>
        <w:rPr>
          <w:rStyle w:val="Strong"/>
          <w:rFonts w:asciiTheme="minorHAnsi" w:hAnsiTheme="minorHAnsi"/>
          <w:sz w:val="22"/>
          <w:szCs w:val="22"/>
        </w:rPr>
      </w:pPr>
    </w:p>
    <w:p w:rsidR="00DA55DC" w:rsidRPr="00DA55DC" w:rsidRDefault="00DA55DC" w:rsidP="00DA55DC">
      <w:pPr>
        <w:pStyle w:val="NormalWeb"/>
        <w:spacing w:before="0" w:beforeAutospacing="0" w:after="0" w:afterAutospacing="0"/>
        <w:rPr>
          <w:rStyle w:val="Strong"/>
          <w:rFonts w:asciiTheme="minorHAnsi" w:hAnsiTheme="minorHAnsi"/>
          <w:sz w:val="22"/>
          <w:szCs w:val="22"/>
        </w:rPr>
      </w:pPr>
    </w:p>
    <w:p w:rsidR="00DA55DC" w:rsidRPr="00DA55DC" w:rsidRDefault="00DA55DC" w:rsidP="00DA55DC">
      <w:pPr>
        <w:keepNext/>
        <w:autoSpaceDE w:val="0"/>
        <w:autoSpaceDN w:val="0"/>
        <w:adjustRightInd w:val="0"/>
        <w:spacing w:before="100" w:after="100" w:line="240" w:lineRule="auto"/>
        <w:outlineLvl w:val="1"/>
        <w:rPr>
          <w:rFonts w:cs="Times New Roman"/>
          <w:b/>
          <w:bCs/>
          <w:kern w:val="36"/>
        </w:rPr>
      </w:pPr>
      <w:r w:rsidRPr="00DA55DC">
        <w:rPr>
          <w:rFonts w:cs="Times New Roman"/>
          <w:b/>
          <w:bCs/>
          <w:kern w:val="36"/>
        </w:rPr>
        <w:t>State of Disposal in California Updated 2016 Posted</w:t>
      </w:r>
    </w:p>
    <w:p w:rsidR="00DA55DC" w:rsidRPr="00DA55DC" w:rsidRDefault="00DA55DC" w:rsidP="00DA55DC">
      <w:pPr>
        <w:keepNext/>
        <w:autoSpaceDE w:val="0"/>
        <w:autoSpaceDN w:val="0"/>
        <w:adjustRightInd w:val="0"/>
        <w:spacing w:before="100" w:after="100" w:line="240" w:lineRule="auto"/>
        <w:outlineLvl w:val="1"/>
        <w:rPr>
          <w:rFonts w:cs="Times New Roman"/>
          <w:b/>
          <w:bCs/>
          <w:kern w:val="36"/>
        </w:rPr>
      </w:pPr>
      <w:r w:rsidRPr="00DA55DC">
        <w:rPr>
          <w:rFonts w:cs="Times New Roman"/>
        </w:rPr>
        <w:t>This report discusses the disposal of solid waste in California, including the amounts and types of materials that are disposed, the infrastructure that supports the handling of solid waste, the types of facilities in the infrastructure, the flow of materials into, out of, and within California, and how disposal is tracked.</w:t>
      </w:r>
    </w:p>
    <w:p w:rsidR="00DA55DC" w:rsidRPr="00DA55DC" w:rsidRDefault="00DA55DC" w:rsidP="00DA55DC">
      <w:pPr>
        <w:keepNext/>
        <w:autoSpaceDE w:val="0"/>
        <w:autoSpaceDN w:val="0"/>
        <w:adjustRightInd w:val="0"/>
        <w:spacing w:before="100" w:after="100" w:line="240" w:lineRule="auto"/>
        <w:outlineLvl w:val="1"/>
        <w:rPr>
          <w:rFonts w:cs="Times New Roman"/>
          <w:b/>
          <w:bCs/>
          <w:kern w:val="36"/>
        </w:rPr>
      </w:pPr>
      <w:r w:rsidRPr="00DA55DC">
        <w:rPr>
          <w:rFonts w:cs="Times New Roman"/>
          <w:b/>
          <w:bCs/>
          <w:kern w:val="36"/>
        </w:rPr>
        <w:t xml:space="preserve">Publication Location: </w:t>
      </w:r>
      <w:hyperlink r:id="rId60" w:history="1">
        <w:r w:rsidRPr="00DA55DC">
          <w:rPr>
            <w:rStyle w:val="Hyperlink"/>
            <w:rFonts w:cs="Times New Roman"/>
            <w:bCs/>
            <w:kern w:val="36"/>
          </w:rPr>
          <w:t>http://www.calrecycle.ca.gov/Publications/Detail.aspx?PublicationID=1556</w:t>
        </w:r>
      </w:hyperlink>
      <w:r w:rsidRPr="00DA55DC">
        <w:rPr>
          <w:rFonts w:cs="Times New Roman"/>
          <w:b/>
          <w:bCs/>
          <w:kern w:val="36"/>
        </w:rPr>
        <w:t xml:space="preserve"> </w:t>
      </w:r>
    </w:p>
    <w:p w:rsidR="00DA55DC" w:rsidRPr="00DA55DC" w:rsidRDefault="00DA55DC" w:rsidP="00DA55DC">
      <w:pPr>
        <w:pStyle w:val="NormalWeb"/>
        <w:spacing w:before="0" w:beforeAutospacing="0" w:after="0" w:afterAutospacing="0"/>
        <w:rPr>
          <w:rStyle w:val="Strong"/>
          <w:rFonts w:asciiTheme="minorHAnsi" w:hAnsiTheme="minorHAnsi"/>
          <w:bCs w:val="0"/>
          <w:sz w:val="22"/>
          <w:szCs w:val="22"/>
        </w:rPr>
      </w:pPr>
    </w:p>
    <w:p w:rsidR="00DA55DC" w:rsidRPr="00DA55DC" w:rsidRDefault="00DA55DC" w:rsidP="00DA55DC">
      <w:pPr>
        <w:pStyle w:val="NormalWeb"/>
        <w:spacing w:before="0" w:beforeAutospacing="0" w:after="0" w:afterAutospacing="0"/>
        <w:rPr>
          <w:rStyle w:val="Strong"/>
          <w:rFonts w:asciiTheme="minorHAnsi" w:hAnsiTheme="minorHAnsi"/>
          <w:sz w:val="22"/>
          <w:szCs w:val="22"/>
        </w:rPr>
      </w:pPr>
    </w:p>
    <w:p w:rsidR="00DA55DC" w:rsidRPr="00DA55DC" w:rsidRDefault="00DA55DC" w:rsidP="00DA55DC">
      <w:pPr>
        <w:pStyle w:val="NormalWeb"/>
        <w:spacing w:before="0" w:beforeAutospacing="0" w:after="0" w:afterAutospacing="0"/>
        <w:rPr>
          <w:rStyle w:val="Strong"/>
          <w:rFonts w:asciiTheme="minorHAnsi" w:hAnsiTheme="minorHAnsi"/>
          <w:sz w:val="22"/>
          <w:szCs w:val="22"/>
        </w:rPr>
      </w:pPr>
      <w:r w:rsidRPr="00DA55DC">
        <w:rPr>
          <w:rStyle w:val="Strong"/>
          <w:rFonts w:asciiTheme="minorHAnsi" w:hAnsiTheme="minorHAnsi"/>
          <w:sz w:val="22"/>
          <w:szCs w:val="22"/>
        </w:rPr>
        <w:t>75 Percent Goal</w:t>
      </w:r>
    </w:p>
    <w:p w:rsidR="00DA55DC" w:rsidRPr="00DA55DC" w:rsidRDefault="00DA55DC" w:rsidP="00DA55DC">
      <w:pPr>
        <w:pStyle w:val="NormalWeb"/>
        <w:spacing w:before="0" w:beforeAutospacing="0" w:after="0" w:afterAutospacing="0"/>
        <w:rPr>
          <w:rFonts w:asciiTheme="minorHAnsi" w:hAnsiTheme="minorHAnsi" w:cs="Arial"/>
          <w:sz w:val="22"/>
          <w:szCs w:val="22"/>
        </w:rPr>
      </w:pPr>
      <w:r w:rsidRPr="00DA55DC">
        <w:rPr>
          <w:rFonts w:asciiTheme="minorHAnsi" w:hAnsiTheme="minorHAnsi" w:cs="Arial"/>
          <w:sz w:val="22"/>
          <w:szCs w:val="22"/>
          <w:lang w:val="en"/>
        </w:rPr>
        <w:t xml:space="preserve">California’s goal to recycle 75 percent of its solid waste is the focus of a new report that provides a catalog of tools and potential pathways that can be taken by the department, Administration or Legislature to help get us there. Preparation of the report was </w:t>
      </w:r>
      <w:r w:rsidRPr="00DA55DC">
        <w:rPr>
          <w:rFonts w:asciiTheme="minorHAnsi" w:hAnsiTheme="minorHAnsi" w:cs="Arial"/>
          <w:sz w:val="22"/>
          <w:szCs w:val="22"/>
        </w:rPr>
        <w:t>directed by the Legislature with the passage of AB 341 (</w:t>
      </w:r>
      <w:proofErr w:type="spellStart"/>
      <w:r w:rsidRPr="00DA55DC">
        <w:rPr>
          <w:rFonts w:asciiTheme="minorHAnsi" w:hAnsiTheme="minorHAnsi" w:cs="Arial"/>
          <w:sz w:val="22"/>
          <w:szCs w:val="22"/>
        </w:rPr>
        <w:t>Chesbro</w:t>
      </w:r>
      <w:proofErr w:type="spellEnd"/>
      <w:r w:rsidRPr="00DA55DC">
        <w:rPr>
          <w:rFonts w:asciiTheme="minorHAnsi" w:hAnsiTheme="minorHAnsi" w:cs="Arial"/>
          <w:sz w:val="22"/>
          <w:szCs w:val="22"/>
        </w:rPr>
        <w:t xml:space="preserve">, Chapter 476, Statutes of 2011).  </w:t>
      </w:r>
    </w:p>
    <w:p w:rsidR="00DA55DC" w:rsidRPr="00DA55DC" w:rsidRDefault="00DA55DC" w:rsidP="00DA55DC">
      <w:pPr>
        <w:pStyle w:val="NormalWeb"/>
        <w:spacing w:before="0" w:beforeAutospacing="0" w:after="0" w:afterAutospacing="0"/>
        <w:rPr>
          <w:rFonts w:asciiTheme="minorHAnsi" w:hAnsiTheme="minorHAnsi" w:cs="Arial"/>
          <w:sz w:val="22"/>
          <w:szCs w:val="22"/>
        </w:rPr>
      </w:pPr>
    </w:p>
    <w:p w:rsidR="00DA55DC" w:rsidRPr="00DA55DC" w:rsidRDefault="00DA55DC" w:rsidP="00DA55DC">
      <w:pPr>
        <w:pStyle w:val="NormalWeb"/>
        <w:spacing w:before="0" w:beforeAutospacing="0" w:after="0" w:afterAutospacing="0"/>
        <w:rPr>
          <w:rFonts w:asciiTheme="minorHAnsi" w:hAnsiTheme="minorHAnsi" w:cs="Arial"/>
          <w:sz w:val="22"/>
          <w:szCs w:val="22"/>
        </w:rPr>
      </w:pPr>
      <w:r w:rsidRPr="00DA55DC">
        <w:rPr>
          <w:rFonts w:asciiTheme="minorHAnsi" w:hAnsiTheme="minorHAnsi" w:cs="Arial"/>
          <w:sz w:val="22"/>
          <w:szCs w:val="22"/>
        </w:rPr>
        <w:t xml:space="preserve">Direct report link: </w:t>
      </w:r>
      <w:hyperlink r:id="rId61" w:history="1">
        <w:r w:rsidRPr="00DA55DC">
          <w:rPr>
            <w:rStyle w:val="Hyperlink"/>
            <w:rFonts w:asciiTheme="minorHAnsi" w:hAnsiTheme="minorHAnsi" w:cs="Arial"/>
            <w:sz w:val="22"/>
            <w:szCs w:val="22"/>
          </w:rPr>
          <w:t>http://www.calrecycle.ca.gov/Publications/Detail.aspx?PublicationID=1538</w:t>
        </w:r>
      </w:hyperlink>
      <w:r w:rsidRPr="00DA55DC">
        <w:rPr>
          <w:rFonts w:asciiTheme="minorHAnsi" w:hAnsiTheme="minorHAnsi" w:cs="Arial"/>
          <w:sz w:val="22"/>
          <w:szCs w:val="22"/>
        </w:rPr>
        <w:t xml:space="preserve"> </w:t>
      </w:r>
    </w:p>
    <w:p w:rsidR="00DA55DC" w:rsidRPr="00DA55DC" w:rsidRDefault="00DA55DC" w:rsidP="00DA55DC">
      <w:pPr>
        <w:pStyle w:val="NormalWeb"/>
        <w:spacing w:before="0" w:beforeAutospacing="0" w:after="0" w:afterAutospacing="0"/>
        <w:rPr>
          <w:rFonts w:asciiTheme="minorHAnsi" w:hAnsiTheme="minorHAnsi" w:cs="Arial"/>
          <w:sz w:val="22"/>
          <w:szCs w:val="22"/>
        </w:rPr>
      </w:pPr>
    </w:p>
    <w:p w:rsidR="00DA55DC" w:rsidRPr="00DA55DC" w:rsidRDefault="00DA55DC" w:rsidP="00DA55DC">
      <w:pPr>
        <w:rPr>
          <w:rFonts w:cs="Times New Roman"/>
        </w:rPr>
      </w:pPr>
      <w:r w:rsidRPr="00DA55DC">
        <w:rPr>
          <w:rFonts w:cs="Arial"/>
        </w:rPr>
        <w:t xml:space="preserve">In addition, two workshops were scheduled in December to address </w:t>
      </w:r>
      <w:r w:rsidRPr="00DA55DC">
        <w:rPr>
          <w:rFonts w:cs="Times New Roman"/>
          <w:color w:val="000000"/>
        </w:rPr>
        <w:t xml:space="preserve">focus on the state investment and partnerships needed to achieve California’s 75 percent recycling goal while sustaining CalRecycle’s ability to manage the handling of solid waste in California. Staff will present and seek feedback on potential funding mechanisms that support achieving the 75 percent recycling goal and provide sustainable funding as disposal fee revenue decreases. The Workshop presentation is available </w:t>
      </w:r>
      <w:r w:rsidRPr="00DA55DC">
        <w:rPr>
          <w:rFonts w:cs="Times New Roman"/>
        </w:rPr>
        <w:t>online</w:t>
      </w:r>
      <w:r w:rsidRPr="00DA55DC">
        <w:rPr>
          <w:rFonts w:cs="Times New Roman"/>
          <w:color w:val="000000"/>
        </w:rPr>
        <w:t xml:space="preserve"> at </w:t>
      </w:r>
      <w:hyperlink r:id="rId62" w:history="1">
        <w:r w:rsidRPr="00DA55DC">
          <w:rPr>
            <w:rStyle w:val="Hyperlink"/>
            <w:rFonts w:cs="Times New Roman"/>
          </w:rPr>
          <w:t>http://www.calrecycle.ca.gov/Actions/PublicNoticeDetail.aspx?id=1647&amp;aiid=1493</w:t>
        </w:r>
      </w:hyperlink>
      <w:r w:rsidRPr="00DA55DC">
        <w:rPr>
          <w:rFonts w:cs="Times New Roman"/>
          <w:color w:val="000000"/>
        </w:rPr>
        <w:t xml:space="preserve">. </w:t>
      </w: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Style w:val="Strong"/>
          <w:rFonts w:asciiTheme="minorHAnsi" w:hAnsiTheme="minorHAnsi" w:cs="Arial"/>
          <w:sz w:val="22"/>
          <w:szCs w:val="22"/>
        </w:rPr>
        <w:t xml:space="preserve">Comments or Questions?  </w:t>
      </w:r>
      <w:r w:rsidRPr="00DA55DC">
        <w:rPr>
          <w:rFonts w:asciiTheme="minorHAnsi" w:hAnsiTheme="minorHAnsi" w:cs="Arial"/>
          <w:sz w:val="22"/>
          <w:szCs w:val="22"/>
          <w:lang w:val="en"/>
        </w:rPr>
        <w:t xml:space="preserve">You can reach the CalRecycle 75% team by email at </w:t>
      </w:r>
      <w:hyperlink r:id="rId63" w:history="1">
        <w:r w:rsidRPr="00DA55DC">
          <w:rPr>
            <w:rStyle w:val="Hyperlink"/>
            <w:rFonts w:asciiTheme="minorHAnsi" w:hAnsiTheme="minorHAnsi" w:cs="Arial"/>
            <w:color w:val="0563C1"/>
            <w:sz w:val="22"/>
            <w:szCs w:val="22"/>
            <w:lang w:val="en"/>
          </w:rPr>
          <w:t>75Percent@calrecycle.ca.gov</w:t>
        </w:r>
      </w:hyperlink>
      <w:r w:rsidRPr="00DA55DC">
        <w:rPr>
          <w:rFonts w:asciiTheme="minorHAnsi" w:hAnsiTheme="minorHAnsi" w:cs="Arial"/>
          <w:sz w:val="22"/>
          <w:szCs w:val="22"/>
          <w:lang w:val="en"/>
        </w:rPr>
        <w:t>. </w:t>
      </w:r>
    </w:p>
    <w:p w:rsidR="00DA55DC" w:rsidRPr="00DA55DC" w:rsidRDefault="00DA55DC" w:rsidP="00DA55DC">
      <w:pPr>
        <w:spacing w:after="0" w:line="240" w:lineRule="auto"/>
        <w:rPr>
          <w:b/>
        </w:rPr>
      </w:pPr>
    </w:p>
    <w:p w:rsidR="00DA55DC" w:rsidRPr="00DA55DC" w:rsidRDefault="00DA55DC" w:rsidP="00DA55DC">
      <w:pPr>
        <w:spacing w:after="0" w:line="240" w:lineRule="auto"/>
        <w:rPr>
          <w:b/>
        </w:rPr>
      </w:pPr>
    </w:p>
    <w:p w:rsidR="00DA55DC" w:rsidRPr="00DA55DC" w:rsidRDefault="00DA55DC" w:rsidP="00DA55DC">
      <w:pPr>
        <w:spacing w:after="0" w:line="240" w:lineRule="auto"/>
        <w:rPr>
          <w:b/>
        </w:rPr>
      </w:pPr>
      <w:r w:rsidRPr="00DA55DC">
        <w:rPr>
          <w:b/>
        </w:rPr>
        <w:t>Compost Regulations</w:t>
      </w:r>
    </w:p>
    <w:p w:rsidR="00DA55DC" w:rsidRPr="00DA55DC" w:rsidRDefault="00DA55DC" w:rsidP="00DA55DC">
      <w:pPr>
        <w:pStyle w:val="NormalWeb"/>
        <w:spacing w:before="0" w:beforeAutospacing="0" w:after="0" w:afterAutospacing="0"/>
        <w:rPr>
          <w:rFonts w:asciiTheme="minorHAnsi" w:hAnsiTheme="minorHAnsi" w:cs="Arial"/>
          <w:sz w:val="22"/>
          <w:szCs w:val="22"/>
          <w:lang w:val="en"/>
        </w:rPr>
      </w:pPr>
      <w:r w:rsidRPr="00DA55DC">
        <w:rPr>
          <w:rFonts w:asciiTheme="minorHAnsi" w:hAnsiTheme="minorHAnsi" w:cs="Arial"/>
          <w:sz w:val="22"/>
          <w:szCs w:val="22"/>
          <w:lang w:val="en"/>
        </w:rPr>
        <w:t xml:space="preserve">The Director approved the Negative Declaration and the final draft of the proposed Compostable Materials, Transfer/Processing regulations at the August 18, 2015 public meeting: </w:t>
      </w:r>
      <w:hyperlink r:id="rId64" w:history="1">
        <w:r w:rsidRPr="00DA55DC">
          <w:rPr>
            <w:rStyle w:val="Hyperlink"/>
            <w:rFonts w:asciiTheme="minorHAnsi" w:hAnsiTheme="minorHAnsi" w:cs="Arial"/>
            <w:sz w:val="22"/>
            <w:szCs w:val="22"/>
            <w:lang w:val="en"/>
          </w:rPr>
          <w:t>http://www.calrecycle.ca.gov/Actions/Documents%5c85%5c20152015%5c1422%5cAugust Agenda.pdf</w:t>
        </w:r>
      </w:hyperlink>
    </w:p>
    <w:p w:rsidR="00DA55DC" w:rsidRPr="00DA55DC" w:rsidRDefault="00DA55DC" w:rsidP="00DA55DC">
      <w:r w:rsidRPr="00DA55DC">
        <w:rPr>
          <w:rFonts w:cs="Arial"/>
          <w:lang w:val="en"/>
        </w:rPr>
        <w:t xml:space="preserve">Staff submitted the final rulemaking file to the Office of Administrative Law (OAL) on September 29, 2015. </w:t>
      </w:r>
      <w:r w:rsidRPr="00DA55DC">
        <w:t xml:space="preserve">OAL approved on Nov. 10, 2015. </w:t>
      </w:r>
    </w:p>
    <w:p w:rsidR="00DA55DC" w:rsidRPr="00DA55DC" w:rsidRDefault="00DA55DC" w:rsidP="00DA55DC">
      <w:pPr>
        <w:rPr>
          <w:b/>
        </w:rPr>
      </w:pPr>
      <w:r w:rsidRPr="00DA55DC">
        <w:rPr>
          <w:b/>
        </w:rPr>
        <w:t>With this approval, regulations became operative on Jan. 1, 2016, with a delayed effective date of Jan. 1, 2018 for the requirements related to percent physical contamination.</w:t>
      </w:r>
    </w:p>
    <w:p w:rsidR="00DA55DC" w:rsidRPr="00DA55DC" w:rsidRDefault="00DA55DC" w:rsidP="00DA55DC">
      <w:pPr>
        <w:pStyle w:val="NormalWeb"/>
        <w:spacing w:before="0" w:beforeAutospacing="0" w:after="0" w:afterAutospacing="0"/>
        <w:rPr>
          <w:rFonts w:asciiTheme="minorHAnsi" w:hAnsiTheme="minorHAnsi"/>
          <w:sz w:val="22"/>
          <w:szCs w:val="22"/>
          <w:lang w:val="en"/>
        </w:rPr>
      </w:pPr>
      <w:r w:rsidRPr="00DA55DC">
        <w:rPr>
          <w:rFonts w:asciiTheme="minorHAnsi" w:hAnsiTheme="minorHAnsi"/>
          <w:color w:val="000000"/>
          <w:sz w:val="22"/>
          <w:szCs w:val="22"/>
          <w:lang w:val="en"/>
        </w:rPr>
        <w:t>For more information, please visit our </w:t>
      </w:r>
      <w:r w:rsidRPr="00DA55DC">
        <w:rPr>
          <w:rFonts w:asciiTheme="minorHAnsi" w:hAnsiTheme="minorHAnsi"/>
          <w:sz w:val="22"/>
          <w:szCs w:val="22"/>
          <w:lang w:val="en"/>
        </w:rPr>
        <w:t>Compostable Materials, Transfer/Processing Website</w:t>
      </w:r>
      <w:r w:rsidRPr="00DA55DC">
        <w:rPr>
          <w:rFonts w:asciiTheme="minorHAnsi" w:hAnsiTheme="minorHAnsi" w:cs="Arial"/>
          <w:sz w:val="22"/>
          <w:szCs w:val="22"/>
          <w:lang w:val="en"/>
        </w:rPr>
        <w:t xml:space="preserve">: </w:t>
      </w:r>
      <w:hyperlink r:id="rId65" w:history="1">
        <w:r w:rsidRPr="00DA55DC">
          <w:rPr>
            <w:rStyle w:val="Hyperlink"/>
            <w:rFonts w:asciiTheme="minorHAnsi" w:hAnsiTheme="minorHAnsi" w:cs="Arial"/>
            <w:sz w:val="22"/>
            <w:szCs w:val="22"/>
            <w:lang w:val="en"/>
          </w:rPr>
          <w:t>http://www.calrecycle.ca.gov/Laws/Rulemaking/Compost/default.htm</w:t>
        </w:r>
      </w:hyperlink>
    </w:p>
    <w:p w:rsidR="00DA55DC" w:rsidRPr="00DA55DC" w:rsidRDefault="00DA55DC" w:rsidP="00DA55DC">
      <w:pPr>
        <w:pStyle w:val="NormalWeb"/>
        <w:spacing w:before="0" w:beforeAutospacing="0" w:after="0" w:afterAutospacing="0"/>
        <w:rPr>
          <w:rFonts w:asciiTheme="minorHAnsi" w:hAnsiTheme="minorHAnsi"/>
          <w:sz w:val="22"/>
          <w:szCs w:val="22"/>
        </w:rPr>
      </w:pP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sz w:val="22"/>
          <w:szCs w:val="22"/>
        </w:rPr>
        <w:t xml:space="preserve">To subscribe to or unsubscribe from the Compostable Materials, Transfer/Processing Rulemaking listserv, please go to: Compostable Materials, Transfer/Processing Rulemaking Listserv: </w:t>
      </w:r>
      <w:hyperlink r:id="rId66" w:history="1">
        <w:r w:rsidRPr="00DA55DC">
          <w:rPr>
            <w:rStyle w:val="Hyperlink"/>
            <w:rFonts w:asciiTheme="minorHAnsi" w:hAnsiTheme="minorHAnsi"/>
            <w:sz w:val="22"/>
            <w:szCs w:val="22"/>
          </w:rPr>
          <w:t>http://www.calrecycle.ca.gov/Listservs/Subscribe.aspx?ListID=122</w:t>
        </w:r>
      </w:hyperlink>
    </w:p>
    <w:p w:rsidR="00DA55DC" w:rsidRPr="00DA55DC" w:rsidRDefault="00DA55DC" w:rsidP="00DA55DC">
      <w:pPr>
        <w:pStyle w:val="NormalWeb"/>
        <w:rPr>
          <w:rStyle w:val="Strong"/>
          <w:rFonts w:asciiTheme="minorHAnsi" w:hAnsiTheme="minorHAnsi" w:cs="Arial"/>
          <w:sz w:val="22"/>
          <w:szCs w:val="22"/>
        </w:rPr>
      </w:pPr>
      <w:r w:rsidRPr="00DA55DC">
        <w:rPr>
          <w:rFonts w:asciiTheme="minorHAnsi" w:hAnsiTheme="minorHAnsi"/>
          <w:b/>
          <w:color w:val="6D6F72"/>
          <w:sz w:val="22"/>
          <w:szCs w:val="22"/>
        </w:rPr>
        <w:br/>
      </w:r>
    </w:p>
    <w:p w:rsidR="00DA55DC" w:rsidRPr="00DA55DC" w:rsidRDefault="00DA55DC" w:rsidP="00DA55DC">
      <w:pPr>
        <w:pStyle w:val="NormalWeb"/>
        <w:rPr>
          <w:rFonts w:asciiTheme="minorHAnsi" w:hAnsiTheme="minorHAnsi"/>
          <w:sz w:val="22"/>
          <w:szCs w:val="22"/>
        </w:rPr>
      </w:pPr>
      <w:r w:rsidRPr="00DA55DC">
        <w:rPr>
          <w:rStyle w:val="Strong"/>
          <w:rFonts w:asciiTheme="minorHAnsi" w:hAnsiTheme="minorHAnsi" w:cs="Arial"/>
          <w:sz w:val="22"/>
          <w:szCs w:val="22"/>
        </w:rPr>
        <w:t>State Water Board and CalRecycle Stakeholder Meetings, Land Application of Compostable Materials</w:t>
      </w:r>
      <w:r w:rsidRPr="00DA55DC">
        <w:rPr>
          <w:rFonts w:asciiTheme="minorHAnsi" w:hAnsiTheme="minorHAnsi"/>
          <w:sz w:val="22"/>
          <w:szCs w:val="22"/>
        </w:rPr>
        <w:t> </w:t>
      </w:r>
      <w:r w:rsidRPr="00DA55DC">
        <w:rPr>
          <w:rFonts w:asciiTheme="minorHAnsi" w:hAnsiTheme="minorHAnsi"/>
          <w:b/>
          <w:sz w:val="22"/>
          <w:szCs w:val="22"/>
        </w:rPr>
        <w:t>and D</w:t>
      </w:r>
      <w:r w:rsidRPr="00DA55DC">
        <w:rPr>
          <w:rFonts w:asciiTheme="minorHAnsi" w:hAnsiTheme="minorHAnsi" w:cs="Arial"/>
          <w:b/>
          <w:sz w:val="22"/>
          <w:szCs w:val="22"/>
        </w:rPr>
        <w:t>evelop of Performance Measures related to the implementation of the General Waste Discharge Requirements for Composting Operations (Compost General Order)</w:t>
      </w: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cs="Arial"/>
          <w:sz w:val="22"/>
          <w:szCs w:val="22"/>
        </w:rPr>
        <w:t xml:space="preserve">The State Water Resources Control Board (State Water Board) and the Department of Resources Recycling and Recovery (CalRecycle) will jointly host an </w:t>
      </w:r>
      <w:r w:rsidRPr="00DA55DC">
        <w:rPr>
          <w:rFonts w:asciiTheme="minorHAnsi" w:hAnsiTheme="minorHAnsi" w:cs="Arial"/>
          <w:color w:val="000000"/>
          <w:sz w:val="22"/>
          <w:szCs w:val="22"/>
        </w:rPr>
        <w:t>education and outreach meetings regarding land application of compostable materials.</w:t>
      </w:r>
      <w:r w:rsidRPr="00DA55DC">
        <w:rPr>
          <w:rFonts w:asciiTheme="minorHAnsi" w:hAnsiTheme="minorHAnsi" w:cs="Arial"/>
          <w:sz w:val="22"/>
          <w:szCs w:val="22"/>
        </w:rPr>
        <w:t xml:space="preserve"> </w:t>
      </w:r>
      <w:r w:rsidRPr="00DA55DC">
        <w:rPr>
          <w:rFonts w:asciiTheme="minorHAnsi" w:hAnsiTheme="minorHAnsi" w:cs="Arial"/>
          <w:color w:val="000000"/>
          <w:sz w:val="22"/>
          <w:szCs w:val="22"/>
        </w:rPr>
        <w:t xml:space="preserve"> The meetings were </w:t>
      </w:r>
      <w:proofErr w:type="gramStart"/>
      <w:r w:rsidRPr="00DA55DC">
        <w:rPr>
          <w:rFonts w:asciiTheme="minorHAnsi" w:hAnsiTheme="minorHAnsi" w:cs="Arial"/>
          <w:color w:val="000000"/>
          <w:sz w:val="22"/>
          <w:szCs w:val="22"/>
        </w:rPr>
        <w:t>held  June</w:t>
      </w:r>
      <w:proofErr w:type="gramEnd"/>
      <w:r w:rsidRPr="00DA55DC">
        <w:rPr>
          <w:rFonts w:asciiTheme="minorHAnsi" w:hAnsiTheme="minorHAnsi" w:cs="Arial"/>
          <w:color w:val="000000"/>
          <w:sz w:val="22"/>
          <w:szCs w:val="22"/>
        </w:rPr>
        <w:t xml:space="preserve"> 14 and June 23</w:t>
      </w:r>
      <w:r w:rsidRPr="00DA55DC">
        <w:rPr>
          <w:rFonts w:asciiTheme="minorHAnsi" w:hAnsiTheme="minorHAnsi" w:cs="Arial"/>
          <w:sz w:val="22"/>
          <w:szCs w:val="22"/>
        </w:rPr>
        <w:t xml:space="preserve">.  All attendees are required to sign in and register through CalRecycle at </w:t>
      </w:r>
      <w:hyperlink r:id="rId67" w:history="1">
        <w:r w:rsidRPr="00DA55DC">
          <w:rPr>
            <w:rStyle w:val="Hyperlink"/>
            <w:rFonts w:asciiTheme="minorHAnsi" w:hAnsiTheme="minorHAnsi" w:cs="Arial"/>
            <w:sz w:val="22"/>
            <w:szCs w:val="22"/>
          </w:rPr>
          <w:t>2016 Land Application Meeting</w:t>
        </w:r>
      </w:hyperlink>
      <w:r w:rsidRPr="00DA55DC">
        <w:rPr>
          <w:rFonts w:asciiTheme="minorHAnsi" w:hAnsiTheme="minorHAnsi" w:cs="Arial"/>
          <w:sz w:val="22"/>
          <w:szCs w:val="22"/>
        </w:rPr>
        <w:t>.</w:t>
      </w:r>
      <w:r w:rsidRPr="00DA55DC">
        <w:rPr>
          <w:rFonts w:asciiTheme="minorHAnsi" w:hAnsiTheme="minorHAnsi" w:cs="Arial"/>
          <w:color w:val="000000"/>
          <w:sz w:val="22"/>
          <w:szCs w:val="22"/>
        </w:rPr>
        <w:t xml:space="preserve">  </w:t>
      </w:r>
      <w:r w:rsidRPr="00DA55DC">
        <w:rPr>
          <w:rFonts w:asciiTheme="minorHAnsi" w:hAnsiTheme="minorHAnsi" w:cs="Arial"/>
          <w:sz w:val="22"/>
          <w:szCs w:val="22"/>
        </w:rPr>
        <w:t xml:space="preserve">A quorum of State Water Board members may be present at the meetings, however, no action will be taken by the Board.  The agendas and other information will be posted at </w:t>
      </w:r>
      <w:hyperlink r:id="rId68" w:history="1">
        <w:r w:rsidRPr="00DA55DC">
          <w:rPr>
            <w:rStyle w:val="Hyperlink"/>
            <w:rFonts w:asciiTheme="minorHAnsi" w:hAnsiTheme="minorHAnsi" w:cs="Arial"/>
            <w:sz w:val="22"/>
            <w:szCs w:val="22"/>
          </w:rPr>
          <w:t>http://www.waterboards.ca.gov/water_issues/programs/compost/</w:t>
        </w:r>
      </w:hyperlink>
      <w:r w:rsidRPr="00DA55DC">
        <w:rPr>
          <w:rFonts w:asciiTheme="minorHAnsi" w:hAnsiTheme="minorHAnsi" w:cs="Arial"/>
          <w:sz w:val="22"/>
          <w:szCs w:val="22"/>
        </w:rPr>
        <w:t>.  </w:t>
      </w: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sz w:val="22"/>
          <w:szCs w:val="22"/>
        </w:rPr>
        <w:t> </w:t>
      </w:r>
    </w:p>
    <w:p w:rsidR="00DA55DC" w:rsidRPr="00DA55DC" w:rsidRDefault="00DA55DC" w:rsidP="00DA55DC">
      <w:pPr>
        <w:pStyle w:val="NormalWeb"/>
        <w:spacing w:before="0" w:beforeAutospacing="0" w:after="0" w:afterAutospacing="0"/>
        <w:rPr>
          <w:rFonts w:asciiTheme="minorHAnsi" w:hAnsiTheme="minorHAnsi" w:cs="Arial"/>
          <w:sz w:val="22"/>
          <w:szCs w:val="22"/>
        </w:rPr>
      </w:pPr>
      <w:r w:rsidRPr="00DA55DC">
        <w:rPr>
          <w:rFonts w:asciiTheme="minorHAnsi" w:hAnsiTheme="minorHAnsi" w:cs="Arial"/>
          <w:color w:val="000000"/>
          <w:sz w:val="22"/>
          <w:szCs w:val="22"/>
        </w:rPr>
        <w:t>The purpose of this meeting is to provide an overview of regulatory requirements and education and outreach regarding land application of compostable materials in California.  This meeting is open to all and is intended for the regulated community and broader stakeholder groups.</w:t>
      </w:r>
      <w:r w:rsidRPr="00DA55DC">
        <w:rPr>
          <w:rFonts w:asciiTheme="minorHAnsi" w:hAnsiTheme="minorHAnsi" w:cs="Arial"/>
          <w:sz w:val="22"/>
          <w:szCs w:val="22"/>
        </w:rPr>
        <w:t> </w:t>
      </w:r>
    </w:p>
    <w:p w:rsidR="00DA55DC" w:rsidRPr="00DA55DC" w:rsidRDefault="00DA55DC" w:rsidP="00DA55DC">
      <w:pPr>
        <w:pStyle w:val="NormalWeb"/>
        <w:spacing w:before="0" w:beforeAutospacing="0" w:after="0" w:afterAutospacing="0"/>
        <w:rPr>
          <w:rFonts w:asciiTheme="minorHAnsi" w:hAnsiTheme="minorHAnsi"/>
          <w:sz w:val="22"/>
          <w:szCs w:val="22"/>
        </w:rPr>
      </w:pP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cs="Arial"/>
          <w:sz w:val="22"/>
          <w:szCs w:val="22"/>
        </w:rPr>
        <w:t xml:space="preserve">The State Water Resources Control Board (State Water Board) will also host informal stakeholder meetings to develop performance measures related to the implementation of the General Waste Discharge Requirements for Composting Operations (Compost General Order).  The purpose of the meetings is to conduct a brainstorming event with stakeholders.  The discussions will focus on obtaining stakeholder input on performance measures.  The meetings were held June 14, June 23, and August 15.  The agendas and other information are posted at: </w:t>
      </w:r>
      <w:hyperlink r:id="rId69" w:history="1">
        <w:r w:rsidRPr="00DA55DC">
          <w:rPr>
            <w:rStyle w:val="Hyperlink"/>
            <w:rFonts w:asciiTheme="minorHAnsi" w:hAnsiTheme="minorHAnsi" w:cs="Arial"/>
            <w:sz w:val="22"/>
            <w:szCs w:val="22"/>
          </w:rPr>
          <w:t>http://www.waterboards.ca.gov/water_issues/programs/compost/</w:t>
        </w:r>
      </w:hyperlink>
      <w:r w:rsidRPr="00DA55DC">
        <w:rPr>
          <w:rFonts w:asciiTheme="minorHAnsi" w:hAnsiTheme="minorHAnsi" w:cs="Arial"/>
          <w:sz w:val="22"/>
          <w:szCs w:val="22"/>
        </w:rPr>
        <w:t>.  The SWRCB is reviewing the comments received at these meetings. </w:t>
      </w: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sz w:val="22"/>
          <w:szCs w:val="22"/>
        </w:rPr>
        <w:t> </w:t>
      </w:r>
    </w:p>
    <w:p w:rsidR="00DA55DC" w:rsidRPr="00DA55DC" w:rsidRDefault="00DA55DC" w:rsidP="00DA55DC">
      <w:pPr>
        <w:pStyle w:val="NormalWeb"/>
        <w:spacing w:before="0" w:beforeAutospacing="0" w:after="0" w:afterAutospacing="0"/>
        <w:rPr>
          <w:rFonts w:asciiTheme="minorHAnsi" w:hAnsiTheme="minorHAnsi" w:cs="Arial"/>
          <w:color w:val="000000"/>
          <w:sz w:val="22"/>
          <w:szCs w:val="22"/>
        </w:rPr>
      </w:pPr>
      <w:r w:rsidRPr="00DA55DC">
        <w:rPr>
          <w:rFonts w:asciiTheme="minorHAnsi" w:hAnsiTheme="minorHAnsi" w:cs="Arial"/>
          <w:color w:val="000000"/>
          <w:sz w:val="22"/>
          <w:szCs w:val="22"/>
        </w:rPr>
        <w:t>Resolution No. 2015-0054 directs State Water Board staff to work with representatives of the Regional Water Quality Control Boards (Regional Water Boards), CalRecycle, the Air Resources Board, the California Department of Food and Agriculture, the compost industry, and other interested stakeholders to develop performance measures related to the implementation of the Compost General Order, including both environmental outcomes and process-related measures.</w:t>
      </w:r>
    </w:p>
    <w:p w:rsidR="00DA55DC" w:rsidRPr="00DA55DC" w:rsidRDefault="00DA55DC" w:rsidP="00DA55DC">
      <w:pPr>
        <w:pStyle w:val="NormalWeb"/>
        <w:spacing w:before="0" w:beforeAutospacing="0" w:after="0" w:afterAutospacing="0"/>
        <w:rPr>
          <w:rFonts w:asciiTheme="minorHAnsi" w:hAnsiTheme="minorHAnsi"/>
          <w:sz w:val="22"/>
          <w:szCs w:val="22"/>
        </w:rPr>
      </w:pPr>
    </w:p>
    <w:p w:rsidR="00DA55DC" w:rsidRPr="00DA55DC" w:rsidRDefault="00DA55DC" w:rsidP="00DA55DC">
      <w:pPr>
        <w:pStyle w:val="NormalWeb"/>
        <w:spacing w:before="0" w:beforeAutospacing="0" w:after="0" w:afterAutospacing="0"/>
        <w:rPr>
          <w:rFonts w:asciiTheme="minorHAnsi" w:hAnsiTheme="minorHAnsi" w:cs="Arial"/>
          <w:sz w:val="22"/>
          <w:szCs w:val="22"/>
        </w:rPr>
      </w:pP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sz w:val="22"/>
          <w:szCs w:val="22"/>
        </w:rPr>
        <w:t> </w:t>
      </w:r>
    </w:p>
    <w:p w:rsidR="00DA55DC" w:rsidRPr="00DA55DC" w:rsidRDefault="00DA55DC" w:rsidP="00DA55DC">
      <w:pPr>
        <w:spacing w:after="0" w:line="240" w:lineRule="auto"/>
        <w:rPr>
          <w:bCs/>
        </w:rPr>
      </w:pPr>
      <w:r w:rsidRPr="00DA55DC">
        <w:rPr>
          <w:b/>
          <w:bCs/>
        </w:rPr>
        <w:t>Covered Electronic Waste Recycling Program</w:t>
      </w:r>
    </w:p>
    <w:p w:rsidR="00DA55DC" w:rsidRPr="00DA55DC" w:rsidRDefault="00DA55DC" w:rsidP="00DA55DC">
      <w:pPr>
        <w:spacing w:after="0" w:line="240" w:lineRule="auto"/>
        <w:rPr>
          <w:bCs/>
        </w:rPr>
      </w:pPr>
    </w:p>
    <w:p w:rsidR="009539A4" w:rsidRDefault="00DA55DC" w:rsidP="009539A4">
      <w:pPr>
        <w:spacing w:line="240" w:lineRule="auto"/>
      </w:pPr>
      <w:r w:rsidRPr="00DA55DC">
        <w:t>CalRecycle</w:t>
      </w:r>
      <w:r w:rsidR="009539A4">
        <w:t xml:space="preserve"> anticipates hearing a Request for Approval (RFA) at its December public monthly meeting relating to designated approved collectors within the covered electronic waste (CEW) program.  This RFA seeks approval to file emergency rules with the Office of Administrative Law that will revise and reform certain aspects of the designation provision in the CEW program.  Specifically, the proposed rules will strengthen the ties between the local government designating authority and the designated approved collector, clarify that a designation if a local government program subject to Form 303 HHW reporting requirements, establish regular reporting requirements between designated collectors, local governments, and CalRecycle, and delineate mechanisms and conditions under which designations may be invalidated or terminated.</w:t>
      </w:r>
    </w:p>
    <w:p w:rsidR="009539A4" w:rsidRDefault="009539A4" w:rsidP="009539A4">
      <w:pPr>
        <w:spacing w:line="240" w:lineRule="auto"/>
      </w:pPr>
      <w:r>
        <w:t>More information can be found at the CalRecycle Rulemaking website:</w:t>
      </w:r>
    </w:p>
    <w:p w:rsidR="009539A4" w:rsidRDefault="00DA400C" w:rsidP="009539A4">
      <w:pPr>
        <w:spacing w:line="240" w:lineRule="auto"/>
      </w:pPr>
      <w:hyperlink r:id="rId70" w:history="1">
        <w:r w:rsidR="009539A4" w:rsidRPr="00470BBA">
          <w:rPr>
            <w:rStyle w:val="Hyperlink"/>
          </w:rPr>
          <w:t>http://www.calrecycle.ca.gov/Laws/Rulemaking/EWasteDesig/default.htm</w:t>
        </w:r>
      </w:hyperlink>
      <w:r w:rsidR="009539A4">
        <w:t xml:space="preserve"> </w:t>
      </w:r>
    </w:p>
    <w:p w:rsidR="00DA55DC" w:rsidRPr="00DA55DC" w:rsidRDefault="009539A4" w:rsidP="00B81F5E">
      <w:pPr>
        <w:spacing w:line="240" w:lineRule="auto"/>
      </w:pPr>
      <w:r>
        <w:t xml:space="preserve"> </w:t>
      </w:r>
      <w:r w:rsidR="00DA55DC" w:rsidRPr="00DA55DC">
        <w:t xml:space="preserve"> </w:t>
      </w:r>
    </w:p>
    <w:p w:rsidR="00DA55DC" w:rsidRPr="00DA55DC" w:rsidRDefault="00DA55DC" w:rsidP="00DA55DC">
      <w:pPr>
        <w:pStyle w:val="ListParagraph"/>
        <w:spacing w:after="0" w:line="240" w:lineRule="auto"/>
        <w:ind w:left="0"/>
      </w:pPr>
      <w:r w:rsidRPr="00DA55DC">
        <w:rPr>
          <w:u w:val="single"/>
        </w:rPr>
        <w:t>“Designated Approved Collectors”</w:t>
      </w:r>
      <w:r w:rsidRPr="00DA55DC">
        <w:t xml:space="preserve"> is a continuation of earlier workshops that is anticipated to result in near-future rulemaking.  The intent of this effort is to ensure integrity in the designation provision by more closely connecting local government oversight (i.e. through the Form 303 annual reports) and the actions of their designated collectors.  Details are at:</w:t>
      </w:r>
    </w:p>
    <w:p w:rsidR="00DA55DC" w:rsidRPr="00DA55DC" w:rsidRDefault="00DA400C" w:rsidP="00DA55DC">
      <w:pPr>
        <w:pStyle w:val="ListParagraph"/>
        <w:spacing w:after="0" w:line="240" w:lineRule="auto"/>
        <w:ind w:left="0"/>
        <w:rPr>
          <w:b/>
          <w:bCs/>
        </w:rPr>
      </w:pPr>
      <w:hyperlink r:id="rId71" w:history="1">
        <w:r w:rsidR="00DA55DC" w:rsidRPr="00DA55DC">
          <w:rPr>
            <w:rStyle w:val="Hyperlink"/>
          </w:rPr>
          <w:t>http://www.calrecycle.ca.gov/Actions/PublicNoticeDetail.aspx?id=1831&amp;aiid=1659</w:t>
        </w:r>
      </w:hyperlink>
    </w:p>
    <w:p w:rsidR="00DA55DC" w:rsidRPr="00DA55DC" w:rsidRDefault="00DA55DC" w:rsidP="00DA55DC">
      <w:pPr>
        <w:spacing w:after="0" w:line="240" w:lineRule="auto"/>
        <w:rPr>
          <w:b/>
          <w:bCs/>
        </w:rPr>
      </w:pPr>
    </w:p>
    <w:p w:rsidR="00DA55DC" w:rsidRPr="00DA55DC" w:rsidRDefault="00DA55DC" w:rsidP="00DA55DC">
      <w:pPr>
        <w:spacing w:after="0" w:line="240" w:lineRule="auto"/>
        <w:rPr>
          <w:b/>
          <w:bCs/>
        </w:rPr>
      </w:pPr>
    </w:p>
    <w:p w:rsidR="00DA55DC" w:rsidRPr="00DA55DC" w:rsidRDefault="00DA55DC" w:rsidP="00DA55DC">
      <w:pPr>
        <w:spacing w:after="0" w:line="240" w:lineRule="auto"/>
        <w:rPr>
          <w:b/>
          <w:bCs/>
        </w:rPr>
      </w:pPr>
    </w:p>
    <w:p w:rsidR="00DA55DC" w:rsidRPr="00DA55DC" w:rsidRDefault="00DA55DC" w:rsidP="00DA55DC">
      <w:pPr>
        <w:spacing w:after="0" w:line="240" w:lineRule="auto"/>
        <w:rPr>
          <w:b/>
          <w:bCs/>
        </w:rPr>
      </w:pPr>
      <w:r w:rsidRPr="00DA55DC">
        <w:rPr>
          <w:b/>
          <w:bCs/>
        </w:rPr>
        <w:t>Mattress Stewardship</w:t>
      </w:r>
    </w:p>
    <w:p w:rsidR="00DA55DC" w:rsidRPr="00DA55DC" w:rsidRDefault="00DA55DC" w:rsidP="00DA55DC">
      <w:pPr>
        <w:autoSpaceDE w:val="0"/>
        <w:autoSpaceDN w:val="0"/>
        <w:adjustRightInd w:val="0"/>
        <w:spacing w:after="0" w:line="240" w:lineRule="auto"/>
        <w:rPr>
          <w:rFonts w:cs="Times New Roman"/>
          <w:color w:val="000000"/>
        </w:rPr>
      </w:pPr>
    </w:p>
    <w:p w:rsidR="00DA55DC" w:rsidRPr="00DA55DC" w:rsidRDefault="00DA55DC" w:rsidP="00DA55DC">
      <w:pPr>
        <w:autoSpaceDE w:val="0"/>
        <w:autoSpaceDN w:val="0"/>
        <w:adjustRightInd w:val="0"/>
        <w:spacing w:after="277" w:line="276" w:lineRule="atLeast"/>
        <w:rPr>
          <w:rFonts w:cs="Times New Roman"/>
        </w:rPr>
      </w:pPr>
      <w:r w:rsidRPr="00DA55DC">
        <w:rPr>
          <w:rFonts w:cs="Times New Roman"/>
        </w:rPr>
        <w:t>The Mattress Recycling Council (MRC) submitted the Used Mattress Recovery and Recycling Plan and Budget to CalRecycle on July I, 2015. As directed by the Used Mattress Recovery and Recycling Act [Chapter 388, Statutes of</w:t>
      </w:r>
      <w:r w:rsidR="006523E9">
        <w:rPr>
          <w:rFonts w:cs="Times New Roman"/>
        </w:rPr>
        <w:t xml:space="preserve"> </w:t>
      </w:r>
      <w:r w:rsidRPr="00DA55DC">
        <w:rPr>
          <w:rFonts w:cs="Times New Roman"/>
        </w:rPr>
        <w:t>2013, Public Resources Code sections 42985-42994, CalRecycle approved the Budget and granted conditional approval of the Plan on October 1, 2015. Final approval was pending submittal of a revised Plan that adequately addresses the issues outlined in the September 15, 2015, Request for Approval. The MRC submitted a revised Plan to CalRecycle on November 30, 2015. At the January 26, 2016 Public Meeting, staff recommended approval of the revised Used Mattress Recovery and Recycling Plan.</w:t>
      </w:r>
    </w:p>
    <w:p w:rsidR="00DA55DC" w:rsidRPr="00DA55DC" w:rsidRDefault="00DA55DC" w:rsidP="00DA55DC">
      <w:pPr>
        <w:autoSpaceDE w:val="0"/>
        <w:autoSpaceDN w:val="0"/>
        <w:adjustRightInd w:val="0"/>
        <w:spacing w:after="277" w:line="276" w:lineRule="atLeast"/>
        <w:rPr>
          <w:rFonts w:cs="Times New Roman"/>
        </w:rPr>
      </w:pPr>
      <w:r w:rsidRPr="00DA55DC">
        <w:t>The Mattress Recycling Council (MRC) submitted the 2017 Used Mattress Recovery and Recycling Plan Budget (2017 Budget) to CalRecycle on June 21, 2016. As directed by the Used Mattress Recovery and Recycling Act [Chapter 388, Statutes of 2013 (Hancock, Senate Bill 254)], Public Resources Code (PRC) sections 42985-42994, CalRecycle must approve or disapprove the Budget on or by October 1, 2016. An item was presented at the September 20, 2016 Public Meeting recommending approval of the proposed budget.</w:t>
      </w:r>
    </w:p>
    <w:p w:rsidR="00DA55DC" w:rsidRPr="00DA55DC" w:rsidRDefault="00DA55DC" w:rsidP="00DA55DC">
      <w:pPr>
        <w:spacing w:after="0" w:line="240" w:lineRule="auto"/>
      </w:pPr>
      <w:r w:rsidRPr="00DA55DC">
        <w:t>CalRecycle’s Used Mattress Program Home Page (</w:t>
      </w:r>
      <w:hyperlink r:id="rId72" w:history="1">
        <w:r w:rsidRPr="00DA55DC">
          <w:rPr>
            <w:rStyle w:val="Hyperlink"/>
          </w:rPr>
          <w:t>www.calrecycle.ca.gov/mattresses/</w:t>
        </w:r>
      </w:hyperlink>
      <w:r w:rsidRPr="00DA55DC">
        <w:t xml:space="preserve">) contains information regarding the Used Mattress Recovery and Recycling Act and CalRecycle’s responsibilities under the law.  To receive periodic messages regarding CalRecycle’s used mattress management activities, please sign up for the Mattress Product Stewardship Listserv at </w:t>
      </w:r>
      <w:hyperlink r:id="rId73" w:history="1">
        <w:r w:rsidRPr="00DA55DC">
          <w:rPr>
            <w:rStyle w:val="Hyperlink"/>
          </w:rPr>
          <w:t>www.calrecycle.ca.gov/Listservs</w:t>
        </w:r>
      </w:hyperlink>
      <w:r w:rsidRPr="00DA55DC">
        <w:t xml:space="preserve">.  </w:t>
      </w:r>
    </w:p>
    <w:p w:rsidR="00DA55DC" w:rsidRPr="00DA55DC" w:rsidRDefault="00DA55DC" w:rsidP="00DA55DC">
      <w:pPr>
        <w:spacing w:after="0" w:line="240" w:lineRule="auto"/>
      </w:pPr>
    </w:p>
    <w:p w:rsidR="00DA55DC" w:rsidRPr="00DA55DC" w:rsidRDefault="00DA55DC" w:rsidP="00DA55DC">
      <w:pPr>
        <w:spacing w:after="0" w:line="240" w:lineRule="auto"/>
      </w:pPr>
      <w:r w:rsidRPr="00DA55DC">
        <w:t xml:space="preserve">Additional information on the Mattress Recycling Council’s efforts can be found on their website: </w:t>
      </w:r>
      <w:hyperlink r:id="rId74" w:history="1">
        <w:r w:rsidRPr="00DA55DC">
          <w:rPr>
            <w:rStyle w:val="Hyperlink"/>
          </w:rPr>
          <w:t>www.mattressrecyclingcouncil.org/california</w:t>
        </w:r>
      </w:hyperlink>
      <w:r w:rsidRPr="00DA55DC">
        <w:t xml:space="preserve">.  </w:t>
      </w:r>
    </w:p>
    <w:p w:rsidR="00DA55DC" w:rsidRPr="00DA55DC" w:rsidRDefault="00DA55DC" w:rsidP="00DA55DC">
      <w:pPr>
        <w:pStyle w:val="Default"/>
        <w:rPr>
          <w:rFonts w:asciiTheme="minorHAnsi" w:hAnsiTheme="minorHAnsi"/>
          <w:sz w:val="22"/>
          <w:szCs w:val="22"/>
        </w:rPr>
      </w:pPr>
      <w:r w:rsidRPr="00DA55DC">
        <w:rPr>
          <w:rFonts w:asciiTheme="minorHAnsi" w:hAnsiTheme="minorHAnsi"/>
          <w:sz w:val="22"/>
          <w:szCs w:val="22"/>
        </w:rPr>
        <w:t>The plan is posted on CalRecycle's website at: </w:t>
      </w:r>
      <w:hyperlink r:id="rId75" w:history="1">
        <w:r w:rsidRPr="00DA55DC">
          <w:rPr>
            <w:rStyle w:val="Hyperlink"/>
            <w:rFonts w:asciiTheme="minorHAnsi" w:hAnsiTheme="minorHAnsi"/>
            <w:sz w:val="22"/>
            <w:szCs w:val="22"/>
          </w:rPr>
          <w:t>http://www.calrecycle.ca.gov/Mattresses/Plans/default.htm</w:t>
        </w:r>
      </w:hyperlink>
      <w:r w:rsidRPr="00DA55DC">
        <w:rPr>
          <w:rStyle w:val="Hyperlink"/>
          <w:rFonts w:asciiTheme="minorHAnsi" w:hAnsiTheme="minorHAnsi"/>
          <w:sz w:val="22"/>
          <w:szCs w:val="22"/>
        </w:rPr>
        <w:t xml:space="preserve">. </w:t>
      </w:r>
    </w:p>
    <w:p w:rsidR="00DA55DC" w:rsidRPr="00DA55DC" w:rsidRDefault="00DA55DC" w:rsidP="00DA55DC">
      <w:pPr>
        <w:autoSpaceDE w:val="0"/>
        <w:autoSpaceDN w:val="0"/>
        <w:adjustRightInd w:val="0"/>
        <w:spacing w:after="0" w:line="240" w:lineRule="auto"/>
        <w:rPr>
          <w:rFonts w:cs="Arial"/>
          <w:color w:val="000000"/>
        </w:rPr>
      </w:pPr>
    </w:p>
    <w:p w:rsidR="00DA55DC" w:rsidRPr="00DA55DC" w:rsidRDefault="00DA55DC" w:rsidP="00DA55DC">
      <w:pPr>
        <w:spacing w:after="0" w:line="240" w:lineRule="auto"/>
      </w:pPr>
      <w:r w:rsidRPr="00DA55DC">
        <w:t>The Mattress Recycling Council has also posted the proposed plan on their website at: </w:t>
      </w:r>
      <w:hyperlink r:id="rId76" w:history="1">
        <w:r w:rsidRPr="00DA55DC">
          <w:rPr>
            <w:rStyle w:val="Hyperlink"/>
          </w:rPr>
          <w:t>http://www.mattressrecyclingcouncil.org/2015/07/mrc-submits-its-california-recycling-plan-for-review/</w:t>
        </w:r>
      </w:hyperlink>
    </w:p>
    <w:p w:rsidR="00DA55DC" w:rsidRPr="00DA55DC" w:rsidRDefault="00DA55DC" w:rsidP="00DA55DC">
      <w:pPr>
        <w:spacing w:after="0" w:line="240" w:lineRule="auto"/>
        <w:rPr>
          <w:b/>
        </w:rPr>
      </w:pPr>
    </w:p>
    <w:p w:rsidR="00DA55DC" w:rsidRPr="00DA55DC" w:rsidRDefault="00DA55DC" w:rsidP="00DA55DC">
      <w:pPr>
        <w:spacing w:after="0" w:line="240" w:lineRule="auto"/>
        <w:rPr>
          <w:b/>
        </w:rPr>
      </w:pPr>
    </w:p>
    <w:p w:rsidR="00DA55DC" w:rsidRPr="00DA55DC" w:rsidRDefault="00DA55DC" w:rsidP="00DA55DC">
      <w:pPr>
        <w:spacing w:after="0" w:line="240" w:lineRule="auto"/>
        <w:rPr>
          <w:b/>
        </w:rPr>
      </w:pPr>
      <w:r w:rsidRPr="00DA55DC">
        <w:rPr>
          <w:b/>
        </w:rPr>
        <w:t>Carpet Stewardship Program</w:t>
      </w:r>
    </w:p>
    <w:p w:rsidR="00DA55DC" w:rsidRPr="00DA55DC" w:rsidRDefault="00DA55DC" w:rsidP="00DA55DC">
      <w:pPr>
        <w:autoSpaceDE w:val="0"/>
        <w:autoSpaceDN w:val="0"/>
        <w:adjustRightInd w:val="0"/>
        <w:spacing w:after="0" w:line="240" w:lineRule="auto"/>
        <w:rPr>
          <w:rFonts w:cs="Times New Roman"/>
          <w:color w:val="000000"/>
        </w:rPr>
      </w:pPr>
    </w:p>
    <w:p w:rsidR="00DA55DC" w:rsidRPr="00DA55DC" w:rsidRDefault="00DA55DC" w:rsidP="00DA55DC">
      <w:pPr>
        <w:autoSpaceDE w:val="0"/>
        <w:autoSpaceDN w:val="0"/>
        <w:adjustRightInd w:val="0"/>
        <w:spacing w:after="0" w:line="240" w:lineRule="auto"/>
      </w:pPr>
      <w:r w:rsidRPr="00DA55DC">
        <w:rPr>
          <w:rFonts w:cs="Times New Roman"/>
          <w:color w:val="000000"/>
        </w:rPr>
        <w:t xml:space="preserve">In September 2015, the Director found the 2014 Annual Report submitted by Carpet America Recovery Effort (CARE) to be non-compliant because it did not demonstrate the Program is making continuous and meaningful improvements toward achievement of its goals.  The Director </w:t>
      </w:r>
      <w:r w:rsidRPr="00DA55DC">
        <w:rPr>
          <w:rFonts w:cs="Times New Roman"/>
        </w:rPr>
        <w:t xml:space="preserve">concluded additional improvements must be made for the Program to meet statutory requirements. </w:t>
      </w:r>
      <w:r w:rsidRPr="00DA55DC">
        <w:t xml:space="preserve">CARE was directed to submit a Plan Amendment(s) and revised budget by November 30, 2015, to address CalRecycle’s key findings. </w:t>
      </w:r>
    </w:p>
    <w:p w:rsidR="00DA55DC" w:rsidRPr="00DA55DC" w:rsidRDefault="00DA55DC" w:rsidP="00DA55DC">
      <w:pPr>
        <w:autoSpaceDE w:val="0"/>
        <w:autoSpaceDN w:val="0"/>
        <w:adjustRightInd w:val="0"/>
        <w:spacing w:after="0" w:line="240" w:lineRule="auto"/>
        <w:rPr>
          <w:rFonts w:cs="Calibri"/>
          <w:color w:val="000000"/>
        </w:rPr>
      </w:pPr>
    </w:p>
    <w:p w:rsidR="00DA55DC" w:rsidRPr="00DA55DC" w:rsidRDefault="00DA55DC" w:rsidP="00DA55DC">
      <w:pPr>
        <w:spacing w:after="0" w:line="240" w:lineRule="auto"/>
      </w:pPr>
      <w:r w:rsidRPr="00DA55DC">
        <w:rPr>
          <w:bCs/>
        </w:rPr>
        <w:t xml:space="preserve">CARE submitted Addendum #2 on October 9, 2015 </w:t>
      </w:r>
      <w:r w:rsidRPr="00DA55DC">
        <w:rPr>
          <w:bCs/>
          <w:iCs/>
        </w:rPr>
        <w:t>to establish grant and loan options for the Program.</w:t>
      </w:r>
      <w:r w:rsidRPr="00DA55DC">
        <w:t xml:space="preserve"> CalRecycle approved an initial grant solicitation (“Cycle 1”), for up to $3 million dollars, as a 1-year pilot with certain conditions. These conditions include (among others): </w:t>
      </w:r>
    </w:p>
    <w:p w:rsidR="00DA55DC" w:rsidRPr="00DA55DC" w:rsidRDefault="00DA55DC" w:rsidP="00DA55DC">
      <w:pPr>
        <w:pStyle w:val="ListParagraph"/>
        <w:numPr>
          <w:ilvl w:val="0"/>
          <w:numId w:val="1"/>
        </w:numPr>
        <w:spacing w:after="0" w:line="240" w:lineRule="auto"/>
      </w:pPr>
      <w:r w:rsidRPr="00DA55DC">
        <w:t>a requirement that at least 50% of funding is for testing performed in California, or infrastructure to be installed in California;</w:t>
      </w:r>
    </w:p>
    <w:p w:rsidR="00DA55DC" w:rsidRPr="00DA55DC" w:rsidRDefault="00DA55DC" w:rsidP="00DA55DC">
      <w:pPr>
        <w:pStyle w:val="ListParagraph"/>
        <w:numPr>
          <w:ilvl w:val="0"/>
          <w:numId w:val="1"/>
        </w:numPr>
        <w:spacing w:after="0" w:line="240" w:lineRule="auto"/>
      </w:pPr>
      <w:r w:rsidRPr="00DA55DC">
        <w:t>use of funds cannot negatively impact existing collection or processing infrastructure;</w:t>
      </w:r>
    </w:p>
    <w:p w:rsidR="00DA55DC" w:rsidRPr="00DA55DC" w:rsidRDefault="00DA55DC" w:rsidP="00DA55DC">
      <w:pPr>
        <w:pStyle w:val="ListParagraph"/>
        <w:numPr>
          <w:ilvl w:val="0"/>
          <w:numId w:val="1"/>
        </w:numPr>
        <w:spacing w:after="0" w:line="240" w:lineRule="auto"/>
      </w:pPr>
      <w:r w:rsidRPr="00DA55DC">
        <w:t>funds are used for capital expenses and/or product testing, and not for disposal costs; and</w:t>
      </w:r>
    </w:p>
    <w:p w:rsidR="00DA55DC" w:rsidRPr="00DA55DC" w:rsidRDefault="00DA55DC" w:rsidP="00DA55DC">
      <w:pPr>
        <w:pStyle w:val="ListParagraph"/>
        <w:numPr>
          <w:ilvl w:val="0"/>
          <w:numId w:val="1"/>
        </w:numPr>
        <w:spacing w:after="0" w:line="240" w:lineRule="auto"/>
      </w:pPr>
      <w:r w:rsidRPr="00DA55DC">
        <w:t>grantees must process California postconsumer carpet during and for at least five years after the award.</w:t>
      </w:r>
    </w:p>
    <w:p w:rsidR="00DA55DC" w:rsidRPr="00DA55DC" w:rsidRDefault="00DA55DC" w:rsidP="00DA55DC">
      <w:pPr>
        <w:spacing w:after="0" w:line="240" w:lineRule="auto"/>
        <w:rPr>
          <w:bCs/>
        </w:rPr>
      </w:pPr>
      <w:r w:rsidRPr="00DA55DC">
        <w:rPr>
          <w:bCs/>
        </w:rPr>
        <w:t xml:space="preserve">CARE submitted Addendum #3 on November 30, 2015 to address remaining issues outlined by CalRecycle in its review of the 2014 Annual Report. </w:t>
      </w:r>
    </w:p>
    <w:p w:rsidR="00DA55DC" w:rsidRPr="00DA55DC" w:rsidRDefault="00DA55DC" w:rsidP="00DA55DC">
      <w:pPr>
        <w:spacing w:after="0" w:line="240" w:lineRule="auto"/>
        <w:rPr>
          <w:bCs/>
        </w:rPr>
      </w:pPr>
    </w:p>
    <w:p w:rsidR="00DA55DC" w:rsidRPr="00DA55DC" w:rsidRDefault="00DA55DC" w:rsidP="00DA55DC">
      <w:pPr>
        <w:spacing w:after="0" w:line="240" w:lineRule="auto"/>
        <w:rPr>
          <w:bCs/>
        </w:rPr>
      </w:pPr>
      <w:r w:rsidRPr="00DA55DC">
        <w:rPr>
          <w:bCs/>
        </w:rPr>
        <w:t>At the January 26, 2016 Public Meeting, the CalRecycle Director approved Addendum #3 as submitted. This did not change the non-compliance status of CARE’s 2014 Annual Report.</w:t>
      </w:r>
    </w:p>
    <w:p w:rsidR="00DA55DC" w:rsidRPr="00DA55DC" w:rsidRDefault="00DA55DC" w:rsidP="00DA55DC">
      <w:pPr>
        <w:pStyle w:val="NormalWeb"/>
        <w:rPr>
          <w:rFonts w:asciiTheme="minorHAnsi" w:hAnsiTheme="minorHAnsi"/>
          <w:sz w:val="22"/>
          <w:szCs w:val="22"/>
        </w:rPr>
      </w:pPr>
      <w:r w:rsidRPr="00DA55DC">
        <w:rPr>
          <w:rFonts w:asciiTheme="minorHAnsi" w:hAnsiTheme="minorHAnsi"/>
          <w:sz w:val="22"/>
          <w:szCs w:val="22"/>
        </w:rPr>
        <w:t>2015 Annual Report</w:t>
      </w:r>
    </w:p>
    <w:p w:rsidR="00DA55DC" w:rsidRPr="00DA55DC" w:rsidRDefault="00DA55DC" w:rsidP="00DA55DC">
      <w:pPr>
        <w:pStyle w:val="NormalWeb"/>
        <w:rPr>
          <w:rFonts w:asciiTheme="minorHAnsi" w:hAnsiTheme="minorHAnsi"/>
          <w:sz w:val="22"/>
          <w:szCs w:val="22"/>
        </w:rPr>
      </w:pPr>
      <w:r w:rsidRPr="00DA55DC">
        <w:rPr>
          <w:rFonts w:asciiTheme="minorHAnsi" w:hAnsiTheme="minorHAnsi"/>
          <w:sz w:val="22"/>
          <w:szCs w:val="22"/>
        </w:rPr>
        <w:t>Carpet America Recovery Effort (CARE) submitted the California Carpet Stewardship Program Annual Report (Annual Report), covering the 2015 calendar year, on June 30, 2016. </w:t>
      </w:r>
    </w:p>
    <w:p w:rsidR="00DA55DC" w:rsidRPr="00DA55DC" w:rsidRDefault="00DA55DC" w:rsidP="00DA55DC">
      <w:pPr>
        <w:pStyle w:val="NormalWeb"/>
        <w:rPr>
          <w:rFonts w:asciiTheme="minorHAnsi" w:hAnsiTheme="minorHAnsi"/>
          <w:sz w:val="22"/>
          <w:szCs w:val="22"/>
        </w:rPr>
      </w:pPr>
      <w:r w:rsidRPr="00DA55DC">
        <w:rPr>
          <w:rFonts w:asciiTheme="minorHAnsi" w:hAnsiTheme="minorHAnsi"/>
          <w:sz w:val="22"/>
          <w:szCs w:val="22"/>
        </w:rPr>
        <w:t xml:space="preserve">The Annual Report may be downloaded from CalRecycle’s website: </w:t>
      </w:r>
      <w:hyperlink r:id="rId77" w:history="1">
        <w:r w:rsidRPr="00DA55DC">
          <w:rPr>
            <w:rStyle w:val="Hyperlink"/>
            <w:rFonts w:asciiTheme="minorHAnsi" w:hAnsiTheme="minorHAnsi"/>
            <w:sz w:val="22"/>
            <w:szCs w:val="22"/>
          </w:rPr>
          <w:t>http://www.calrecycle.ca.gov/Carpet/Results/default.htm</w:t>
        </w:r>
      </w:hyperlink>
      <w:r w:rsidRPr="00DA55DC">
        <w:rPr>
          <w:rFonts w:asciiTheme="minorHAnsi" w:hAnsiTheme="minorHAnsi"/>
          <w:sz w:val="22"/>
          <w:szCs w:val="22"/>
        </w:rPr>
        <w:t>  </w:t>
      </w:r>
    </w:p>
    <w:p w:rsidR="00DA55DC" w:rsidRPr="00DA55DC" w:rsidRDefault="00DA55DC" w:rsidP="00DA55DC">
      <w:pPr>
        <w:pStyle w:val="Default"/>
        <w:rPr>
          <w:rFonts w:asciiTheme="minorHAnsi" w:hAnsiTheme="minorHAnsi" w:cs="Times New Roman"/>
          <w:sz w:val="22"/>
          <w:szCs w:val="22"/>
        </w:rPr>
      </w:pPr>
      <w:r w:rsidRPr="00DA55DC">
        <w:rPr>
          <w:rFonts w:asciiTheme="minorHAnsi" w:hAnsiTheme="minorHAnsi"/>
          <w:sz w:val="22"/>
          <w:szCs w:val="22"/>
        </w:rPr>
        <w:t xml:space="preserve">With respect to compliance, CalRecycle refers primarily to the documents that govern the California Carpet Stewardship Program, those are </w:t>
      </w:r>
      <w:hyperlink r:id="rId78" w:history="1">
        <w:r w:rsidRPr="00DA55DC">
          <w:rPr>
            <w:rStyle w:val="Hyperlink"/>
            <w:rFonts w:asciiTheme="minorHAnsi" w:hAnsiTheme="minorHAnsi"/>
            <w:sz w:val="22"/>
            <w:szCs w:val="22"/>
          </w:rPr>
          <w:t>Statutes of 2010 (AB 2398)</w:t>
        </w:r>
      </w:hyperlink>
      <w:r w:rsidRPr="00DA55DC">
        <w:rPr>
          <w:rFonts w:asciiTheme="minorHAnsi" w:hAnsiTheme="minorHAnsi"/>
          <w:sz w:val="22"/>
          <w:szCs w:val="22"/>
        </w:rPr>
        <w:t xml:space="preserve">, </w:t>
      </w:r>
      <w:hyperlink r:id="rId79" w:history="1">
        <w:r w:rsidRPr="00DA55DC">
          <w:rPr>
            <w:rStyle w:val="Hyperlink"/>
            <w:rFonts w:asciiTheme="minorHAnsi" w:hAnsiTheme="minorHAnsi"/>
            <w:sz w:val="22"/>
            <w:szCs w:val="22"/>
          </w:rPr>
          <w:t xml:space="preserve">Regulations (Title 14, </w:t>
        </w:r>
        <w:proofErr w:type="spellStart"/>
        <w:r w:rsidRPr="00DA55DC">
          <w:rPr>
            <w:rStyle w:val="Hyperlink"/>
            <w:rFonts w:asciiTheme="minorHAnsi" w:hAnsiTheme="minorHAnsi"/>
            <w:sz w:val="22"/>
            <w:szCs w:val="22"/>
          </w:rPr>
          <w:t>Div</w:t>
        </w:r>
        <w:proofErr w:type="spellEnd"/>
        <w:r w:rsidRPr="00DA55DC">
          <w:rPr>
            <w:rStyle w:val="Hyperlink"/>
            <w:rFonts w:asciiTheme="minorHAnsi" w:hAnsiTheme="minorHAnsi"/>
            <w:sz w:val="22"/>
            <w:szCs w:val="22"/>
          </w:rPr>
          <w:t xml:space="preserve"> 7, Chapter 11, Article 1.0. Product Stewardship for Carpets</w:t>
        </w:r>
      </w:hyperlink>
      <w:r w:rsidRPr="00DA55DC">
        <w:rPr>
          <w:rFonts w:asciiTheme="minorHAnsi" w:hAnsiTheme="minorHAnsi"/>
          <w:sz w:val="22"/>
          <w:szCs w:val="22"/>
        </w:rPr>
        <w:t xml:space="preserve">) and the </w:t>
      </w:r>
      <w:hyperlink r:id="rId80" w:history="1">
        <w:r w:rsidRPr="00DA55DC">
          <w:rPr>
            <w:rStyle w:val="Hyperlink"/>
            <w:rFonts w:asciiTheme="minorHAnsi" w:hAnsiTheme="minorHAnsi"/>
            <w:sz w:val="22"/>
            <w:szCs w:val="22"/>
          </w:rPr>
          <w:t>approved Carpet Stewardship Plan</w:t>
        </w:r>
      </w:hyperlink>
      <w:r w:rsidRPr="00DA55DC">
        <w:rPr>
          <w:rFonts w:asciiTheme="minorHAnsi" w:hAnsiTheme="minorHAnsi"/>
          <w:sz w:val="22"/>
          <w:szCs w:val="22"/>
        </w:rPr>
        <w:t xml:space="preserve">. </w:t>
      </w:r>
    </w:p>
    <w:p w:rsidR="00DA55DC" w:rsidRPr="00DA55DC" w:rsidRDefault="00DA55DC" w:rsidP="00DA55DC">
      <w:pPr>
        <w:autoSpaceDE w:val="0"/>
        <w:autoSpaceDN w:val="0"/>
        <w:adjustRightInd w:val="0"/>
        <w:spacing w:after="0" w:line="240" w:lineRule="auto"/>
        <w:rPr>
          <w:rFonts w:cs="Times New Roman"/>
          <w:color w:val="000000"/>
        </w:rPr>
      </w:pPr>
      <w:r w:rsidRPr="00DA55DC">
        <w:rPr>
          <w:rFonts w:cs="Times New Roman"/>
          <w:color w:val="000000"/>
        </w:rPr>
        <w:t xml:space="preserve"> </w:t>
      </w:r>
    </w:p>
    <w:p w:rsidR="00DA55DC" w:rsidRPr="00DA55DC" w:rsidRDefault="00DA55DC" w:rsidP="00DA55DC">
      <w:pPr>
        <w:autoSpaceDE w:val="0"/>
        <w:autoSpaceDN w:val="0"/>
        <w:adjustRightInd w:val="0"/>
        <w:spacing w:after="0" w:line="240" w:lineRule="auto"/>
        <w:rPr>
          <w:rFonts w:cs="Times New Roman"/>
          <w:color w:val="000000"/>
        </w:rPr>
      </w:pPr>
      <w:r w:rsidRPr="00DA55DC">
        <w:t xml:space="preserve">At the September 20, 2016 Public Meeting, an item was presented related to the 2015 Annual Report. </w:t>
      </w:r>
      <w:r w:rsidRPr="00DA55DC">
        <w:rPr>
          <w:rFonts w:cs="Times New Roman"/>
          <w:color w:val="000000"/>
        </w:rPr>
        <w:t xml:space="preserve">Based on the Statewide Technical and Analytical Resources (STAR) staff findings that several key components of the </w:t>
      </w:r>
      <w:r w:rsidRPr="00DA55DC">
        <w:rPr>
          <w:rFonts w:cs="Times New Roman"/>
          <w:i/>
          <w:iCs/>
          <w:color w:val="000000"/>
        </w:rPr>
        <w:t xml:space="preserve">2015 Annual Report, </w:t>
      </w:r>
      <w:r w:rsidRPr="00DA55DC">
        <w:rPr>
          <w:rFonts w:cs="Times New Roman"/>
          <w:color w:val="000000"/>
        </w:rPr>
        <w:t xml:space="preserve">as well as previous </w:t>
      </w:r>
      <w:r w:rsidRPr="00DA55DC">
        <w:rPr>
          <w:rFonts w:cs="Times New Roman"/>
          <w:i/>
          <w:iCs/>
          <w:color w:val="000000"/>
        </w:rPr>
        <w:t xml:space="preserve">Annual Reports, </w:t>
      </w:r>
      <w:r w:rsidRPr="00DA55DC">
        <w:rPr>
          <w:rFonts w:cs="Times New Roman"/>
          <w:color w:val="000000"/>
        </w:rPr>
        <w:t xml:space="preserve">are noncompliant, the Director found CARE to be noncompliant and directed the Waste Evaluation and Enforcement Branch (WEEB) to verify findings and other potential violations of the statute and regulations and, if warranted, consider action(s) including but not limited to imposition of civil penalties, a compliance schedule, or other options to achieve compliance.  WEEB’s recommendations are tentatively slated to be heard at the December 20, 2016, monthly meeting. </w:t>
      </w:r>
    </w:p>
    <w:p w:rsidR="00DA55DC" w:rsidRPr="00DA55DC" w:rsidRDefault="00DA55DC" w:rsidP="00DA55DC">
      <w:pPr>
        <w:autoSpaceDE w:val="0"/>
        <w:autoSpaceDN w:val="0"/>
        <w:adjustRightInd w:val="0"/>
        <w:spacing w:after="0" w:line="240" w:lineRule="auto"/>
      </w:pPr>
    </w:p>
    <w:p w:rsidR="00DA55DC" w:rsidRPr="00DA55DC" w:rsidRDefault="00DA55DC" w:rsidP="00DA55DC">
      <w:pPr>
        <w:autoSpaceDE w:val="0"/>
        <w:autoSpaceDN w:val="0"/>
        <w:adjustRightInd w:val="0"/>
        <w:spacing w:after="0" w:line="240" w:lineRule="auto"/>
        <w:rPr>
          <w:rFonts w:cs="Times New Roman"/>
          <w:color w:val="000000"/>
        </w:rPr>
      </w:pP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cs="Calibri"/>
          <w:sz w:val="22"/>
          <w:szCs w:val="22"/>
        </w:rPr>
        <w:t xml:space="preserve">The current </w:t>
      </w:r>
      <w:hyperlink r:id="rId81" w:history="1">
        <w:r w:rsidRPr="00DA55DC">
          <w:rPr>
            <w:rStyle w:val="Hyperlink"/>
            <w:rFonts w:asciiTheme="minorHAnsi" w:hAnsiTheme="minorHAnsi" w:cs="Calibri"/>
            <w:color w:val="0563C1"/>
            <w:sz w:val="22"/>
            <w:szCs w:val="22"/>
          </w:rPr>
          <w:t>CARE California Carpet Stewardship Plan</w:t>
        </w:r>
      </w:hyperlink>
      <w:r w:rsidRPr="00DA55DC">
        <w:rPr>
          <w:rFonts w:asciiTheme="minorHAnsi" w:hAnsiTheme="minorHAnsi" w:cs="Calibri"/>
          <w:sz w:val="22"/>
          <w:szCs w:val="22"/>
        </w:rPr>
        <w:t xml:space="preserve"> expires on December 31, 2016. Carpet America Recovery Effort (CARE) has submitted to CalRecycle a new Carpet Stewardship Plan titled </w:t>
      </w:r>
      <w:hyperlink r:id="rId82" w:history="1">
        <w:r w:rsidRPr="00DA55DC">
          <w:rPr>
            <w:rStyle w:val="Hyperlink"/>
            <w:rFonts w:asciiTheme="minorHAnsi" w:hAnsiTheme="minorHAnsi" w:cs="Calibri"/>
            <w:color w:val="0563C1"/>
            <w:sz w:val="22"/>
            <w:szCs w:val="22"/>
          </w:rPr>
          <w:t>“California Carpet Stewardship Plan 2017-2021”</w:t>
        </w:r>
        <w:r w:rsidR="00AB2D37" w:rsidRPr="00DA55DC" w:rsidDel="00AB2D37">
          <w:rPr>
            <w:rStyle w:val="Hyperlink"/>
            <w:rFonts w:asciiTheme="minorHAnsi" w:hAnsiTheme="minorHAnsi" w:cs="Calibri"/>
            <w:color w:val="0563C1"/>
            <w:sz w:val="22"/>
            <w:szCs w:val="22"/>
          </w:rPr>
          <w:t xml:space="preserve"> </w:t>
        </w:r>
      </w:hyperlink>
      <w:r w:rsidRPr="00DA55DC">
        <w:rPr>
          <w:rFonts w:asciiTheme="minorHAnsi" w:hAnsiTheme="minorHAnsi" w:cs="Calibri"/>
          <w:sz w:val="22"/>
          <w:szCs w:val="22"/>
        </w:rPr>
        <w:t xml:space="preserve"> </w:t>
      </w:r>
      <w:r w:rsidR="00AB2D37" w:rsidRPr="00DA55DC">
        <w:rPr>
          <w:rFonts w:asciiTheme="minorHAnsi" w:hAnsiTheme="minorHAnsi" w:cs="Calibri"/>
          <w:sz w:val="22"/>
          <w:szCs w:val="22"/>
        </w:rPr>
        <w:t>on October 15, 2016</w:t>
      </w:r>
      <w:r w:rsidR="00AB2D37">
        <w:rPr>
          <w:rFonts w:asciiTheme="minorHAnsi" w:hAnsiTheme="minorHAnsi" w:cs="Calibri"/>
          <w:sz w:val="22"/>
          <w:szCs w:val="22"/>
        </w:rPr>
        <w:t xml:space="preserve">.  </w:t>
      </w:r>
      <w:proofErr w:type="spellStart"/>
      <w:r w:rsidRPr="00DA55DC">
        <w:rPr>
          <w:rFonts w:asciiTheme="minorHAnsi" w:hAnsiTheme="minorHAnsi" w:cs="Calibri"/>
          <w:sz w:val="22"/>
          <w:szCs w:val="22"/>
        </w:rPr>
        <w:t>CalRecycle</w:t>
      </w:r>
      <w:proofErr w:type="spellEnd"/>
      <w:r w:rsidRPr="00DA55DC">
        <w:rPr>
          <w:rFonts w:asciiTheme="minorHAnsi" w:hAnsiTheme="minorHAnsi" w:cs="Calibri"/>
          <w:sz w:val="22"/>
          <w:szCs w:val="22"/>
        </w:rPr>
        <w:t xml:space="preserve"> requested any written stakeholder comments on the new Plan be submitted by November 14, 2016</w:t>
      </w:r>
      <w:r w:rsidRPr="00DA55DC">
        <w:rPr>
          <w:rFonts w:asciiTheme="minorHAnsi" w:hAnsiTheme="minorHAnsi" w:cs="Calibri"/>
          <w:color w:val="1F497D"/>
          <w:sz w:val="22"/>
          <w:szCs w:val="22"/>
        </w:rPr>
        <w:t>.</w:t>
      </w:r>
      <w:r w:rsidRPr="00DA55DC">
        <w:rPr>
          <w:rFonts w:asciiTheme="minorHAnsi" w:hAnsiTheme="minorHAnsi" w:cs="Calibri"/>
          <w:sz w:val="22"/>
          <w:szCs w:val="22"/>
        </w:rPr>
        <w:t xml:space="preserve"> </w:t>
      </w:r>
      <w:r w:rsidR="00AB2D37">
        <w:rPr>
          <w:rFonts w:asciiTheme="minorHAnsi" w:hAnsiTheme="minorHAnsi"/>
          <w:sz w:val="22"/>
          <w:szCs w:val="22"/>
        </w:rPr>
        <w:t xml:space="preserve"> </w:t>
      </w:r>
      <w:r w:rsidRPr="00DA55DC">
        <w:rPr>
          <w:rFonts w:asciiTheme="minorHAnsi" w:hAnsiTheme="minorHAnsi" w:cs="Calibri"/>
          <w:sz w:val="22"/>
          <w:szCs w:val="22"/>
        </w:rPr>
        <w:t xml:space="preserve">The following is a direct link to the proposed 2017-2021 Plan: </w:t>
      </w:r>
      <w:hyperlink r:id="rId83" w:history="1">
        <w:r w:rsidRPr="00DA55DC">
          <w:rPr>
            <w:rStyle w:val="Hyperlink"/>
            <w:rFonts w:asciiTheme="minorHAnsi" w:hAnsiTheme="minorHAnsi" w:cs="Calibri"/>
            <w:color w:val="0563C1"/>
            <w:sz w:val="22"/>
            <w:szCs w:val="22"/>
          </w:rPr>
          <w:t>http://www.calrecycle.ca.gov/Carpet/Plans/2017Plan.pdf</w:t>
        </w:r>
      </w:hyperlink>
      <w:r w:rsidR="00AB2D37">
        <w:rPr>
          <w:rFonts w:asciiTheme="minorHAnsi" w:hAnsiTheme="minorHAnsi"/>
          <w:sz w:val="22"/>
          <w:szCs w:val="22"/>
        </w:rPr>
        <w:t>.</w:t>
      </w:r>
      <w:r w:rsidR="00AB2D37">
        <w:rPr>
          <w:rFonts w:asciiTheme="minorHAnsi" w:hAnsiTheme="minorHAnsi" w:cs="Calibri"/>
          <w:sz w:val="22"/>
          <w:szCs w:val="22"/>
        </w:rPr>
        <w:t xml:space="preserve">  </w:t>
      </w:r>
      <w:r w:rsidRPr="00DA55DC">
        <w:rPr>
          <w:rFonts w:asciiTheme="minorHAnsi" w:hAnsiTheme="minorHAnsi" w:cs="Calibri"/>
          <w:sz w:val="22"/>
          <w:szCs w:val="22"/>
        </w:rPr>
        <w:t xml:space="preserve">This new Plan will be considered at the December 20, 2016 public meeting, which will be held at the Cal/EPA Headquarters Building at 1001 I Street, Sacramento. The Public Notice for this agenda item will be posted on </w:t>
      </w:r>
      <w:hyperlink r:id="rId84" w:history="1">
        <w:r w:rsidRPr="00DA55DC">
          <w:rPr>
            <w:rStyle w:val="Hyperlink"/>
            <w:rFonts w:asciiTheme="minorHAnsi" w:hAnsiTheme="minorHAnsi" w:cs="Calibri"/>
            <w:color w:val="0563C1"/>
            <w:sz w:val="22"/>
            <w:szCs w:val="22"/>
          </w:rPr>
          <w:t>CalRecycle’s website</w:t>
        </w:r>
      </w:hyperlink>
      <w:r w:rsidRPr="00DA55DC">
        <w:rPr>
          <w:rFonts w:asciiTheme="minorHAnsi" w:hAnsiTheme="minorHAnsi" w:cs="Calibri"/>
          <w:sz w:val="22"/>
          <w:szCs w:val="22"/>
        </w:rPr>
        <w:t xml:space="preserve"> in December 2016. </w:t>
      </w:r>
    </w:p>
    <w:p w:rsidR="00DA55DC" w:rsidRPr="00DA55DC" w:rsidRDefault="00DA55DC" w:rsidP="00DA55DC">
      <w:pPr>
        <w:pStyle w:val="NormalWeb"/>
        <w:rPr>
          <w:rFonts w:asciiTheme="minorHAnsi" w:hAnsiTheme="minorHAnsi"/>
          <w:sz w:val="22"/>
          <w:szCs w:val="22"/>
        </w:rPr>
      </w:pPr>
      <w:r w:rsidRPr="00DA55DC">
        <w:rPr>
          <w:rFonts w:asciiTheme="minorHAnsi" w:hAnsiTheme="minorHAnsi"/>
          <w:sz w:val="22"/>
          <w:szCs w:val="22"/>
        </w:rPr>
        <w:t xml:space="preserve">To subscribe to or unsubscribe from the Carpet Product Stewardship Listserv, please go to </w:t>
      </w:r>
      <w:hyperlink r:id="rId85" w:history="1">
        <w:r w:rsidRPr="00DA55DC">
          <w:rPr>
            <w:rStyle w:val="Hyperlink"/>
            <w:rFonts w:asciiTheme="minorHAnsi" w:hAnsiTheme="minorHAnsi"/>
            <w:sz w:val="22"/>
            <w:szCs w:val="22"/>
          </w:rPr>
          <w:t>http://www.calrecycle.ca.gov/Listservs/</w:t>
        </w:r>
      </w:hyperlink>
      <w:r w:rsidRPr="00DA55DC">
        <w:rPr>
          <w:rFonts w:asciiTheme="minorHAnsi" w:hAnsiTheme="minorHAnsi"/>
          <w:sz w:val="22"/>
          <w:szCs w:val="22"/>
        </w:rPr>
        <w:t>.</w:t>
      </w:r>
    </w:p>
    <w:p w:rsidR="00DA55DC" w:rsidRPr="00DA55DC" w:rsidRDefault="00DA55DC" w:rsidP="00DA55DC">
      <w:pPr>
        <w:pStyle w:val="NormalWeb"/>
        <w:rPr>
          <w:rFonts w:asciiTheme="minorHAnsi" w:hAnsiTheme="minorHAnsi"/>
          <w:sz w:val="22"/>
          <w:szCs w:val="22"/>
        </w:rPr>
      </w:pPr>
      <w:r w:rsidRPr="00DA55DC">
        <w:rPr>
          <w:rFonts w:asciiTheme="minorHAnsi" w:eastAsiaTheme="minorHAnsi" w:hAnsiTheme="minorHAnsi" w:cstheme="minorBidi"/>
          <w:bCs/>
          <w:sz w:val="22"/>
          <w:szCs w:val="22"/>
        </w:rPr>
        <w:t>C</w:t>
      </w:r>
      <w:r w:rsidRPr="00DA55DC">
        <w:rPr>
          <w:rStyle w:val="Strong"/>
          <w:rFonts w:asciiTheme="minorHAnsi" w:hAnsiTheme="minorHAnsi"/>
          <w:sz w:val="22"/>
          <w:szCs w:val="22"/>
        </w:rPr>
        <w:t>ARE Announces $2.4 Million in Grant Awards for Carpet Recycling </w:t>
      </w:r>
      <w:r w:rsidRPr="00DA55DC">
        <w:rPr>
          <w:rFonts w:asciiTheme="minorHAnsi" w:hAnsiTheme="minorHAnsi"/>
          <w:sz w:val="22"/>
          <w:szCs w:val="22"/>
        </w:rPr>
        <w:t> </w:t>
      </w:r>
    </w:p>
    <w:p w:rsidR="00DA55DC" w:rsidRPr="00DA55DC" w:rsidRDefault="00DA55DC" w:rsidP="00DA55DC">
      <w:pPr>
        <w:pStyle w:val="NormalWeb"/>
        <w:rPr>
          <w:rFonts w:asciiTheme="minorHAnsi" w:hAnsiTheme="minorHAnsi"/>
          <w:sz w:val="22"/>
          <w:szCs w:val="22"/>
        </w:rPr>
      </w:pPr>
      <w:r w:rsidRPr="00DA55DC">
        <w:rPr>
          <w:rFonts w:asciiTheme="minorHAnsi" w:hAnsiTheme="minorHAnsi"/>
          <w:sz w:val="22"/>
          <w:szCs w:val="22"/>
        </w:rPr>
        <w:t>The Carpet America Recovery Effort (CARE) has awarded approximately $2.4 million in </w:t>
      </w:r>
      <w:hyperlink r:id="rId86" w:history="1">
        <w:r w:rsidRPr="00DA55DC">
          <w:rPr>
            <w:rStyle w:val="Hyperlink"/>
            <w:rFonts w:asciiTheme="minorHAnsi" w:hAnsiTheme="minorHAnsi"/>
            <w:color w:val="auto"/>
            <w:sz w:val="22"/>
            <w:szCs w:val="22"/>
            <w:u w:val="none"/>
          </w:rPr>
          <w:t>grant funding</w:t>
        </w:r>
      </w:hyperlink>
      <w:r w:rsidRPr="00DA55DC">
        <w:rPr>
          <w:rFonts w:asciiTheme="minorHAnsi" w:hAnsiTheme="minorHAnsi"/>
          <w:sz w:val="22"/>
          <w:szCs w:val="22"/>
        </w:rPr>
        <w:t xml:space="preserve"> for eight capital improvements and three product testing projects that utilize post-consumer carpet.  Grant applicants selected for awards are: American Fiber Cushion, Carpet Solutions, GHD, </w:t>
      </w:r>
      <w:proofErr w:type="spellStart"/>
      <w:r w:rsidRPr="00DA55DC">
        <w:rPr>
          <w:rFonts w:asciiTheme="minorHAnsi" w:hAnsiTheme="minorHAnsi"/>
          <w:sz w:val="22"/>
          <w:szCs w:val="22"/>
        </w:rPr>
        <w:t>Inc</w:t>
      </w:r>
      <w:proofErr w:type="spellEnd"/>
      <w:r w:rsidRPr="00DA55DC">
        <w:rPr>
          <w:rFonts w:asciiTheme="minorHAnsi" w:hAnsiTheme="minorHAnsi"/>
          <w:sz w:val="22"/>
          <w:szCs w:val="22"/>
        </w:rPr>
        <w:t xml:space="preserve">, Landfill Clear, Rethink Green, </w:t>
      </w:r>
      <w:proofErr w:type="spellStart"/>
      <w:r w:rsidRPr="00DA55DC">
        <w:rPr>
          <w:rFonts w:asciiTheme="minorHAnsi" w:hAnsiTheme="minorHAnsi"/>
          <w:sz w:val="22"/>
          <w:szCs w:val="22"/>
        </w:rPr>
        <w:t>SafePath</w:t>
      </w:r>
      <w:proofErr w:type="spellEnd"/>
      <w:r w:rsidRPr="00DA55DC">
        <w:rPr>
          <w:rFonts w:asciiTheme="minorHAnsi" w:hAnsiTheme="minorHAnsi"/>
          <w:sz w:val="22"/>
          <w:szCs w:val="22"/>
        </w:rPr>
        <w:t xml:space="preserve"> Products, Sierra Rubber Company, South Bend Modern Molding, West Coast Rubber Recycling, and XT Green.  For more information about awards visit </w:t>
      </w:r>
      <w:hyperlink r:id="rId87" w:history="1">
        <w:r w:rsidRPr="00DA55DC">
          <w:rPr>
            <w:rStyle w:val="Hyperlink"/>
            <w:rFonts w:asciiTheme="minorHAnsi" w:hAnsiTheme="minorHAnsi"/>
            <w:color w:val="0563C1"/>
            <w:sz w:val="22"/>
            <w:szCs w:val="22"/>
          </w:rPr>
          <w:t>https://carpetrecovery.org/care-announces-2-4-million-in-grant-awards-for-carpet-recycling/</w:t>
        </w:r>
      </w:hyperlink>
      <w:r w:rsidRPr="00DA55DC">
        <w:rPr>
          <w:rFonts w:asciiTheme="minorHAnsi" w:hAnsiTheme="minorHAnsi"/>
          <w:color w:val="1F497D"/>
          <w:sz w:val="22"/>
          <w:szCs w:val="22"/>
        </w:rPr>
        <w:t> </w:t>
      </w:r>
      <w:r w:rsidRPr="00DA55DC">
        <w:rPr>
          <w:rFonts w:asciiTheme="minorHAnsi" w:hAnsiTheme="minorHAnsi"/>
          <w:sz w:val="22"/>
          <w:szCs w:val="22"/>
        </w:rPr>
        <w:t> </w:t>
      </w:r>
    </w:p>
    <w:p w:rsidR="00DA55DC" w:rsidRPr="00DA55DC" w:rsidRDefault="00DA55DC" w:rsidP="00DA55DC">
      <w:pPr>
        <w:spacing w:after="0" w:line="240" w:lineRule="auto"/>
        <w:rPr>
          <w:bCs/>
        </w:rPr>
      </w:pPr>
    </w:p>
    <w:p w:rsidR="00DA55DC" w:rsidRPr="00DA55DC" w:rsidRDefault="00DA55DC" w:rsidP="00DA55DC">
      <w:pPr>
        <w:spacing w:after="0" w:line="240" w:lineRule="auto"/>
        <w:rPr>
          <w:bCs/>
        </w:rPr>
      </w:pPr>
      <w:r w:rsidRPr="00DA55DC">
        <w:rPr>
          <w:bCs/>
        </w:rPr>
        <w:t xml:space="preserve">For more information on the Carpet Stewardship Program and carpet materials management in general, visit CalRecycle’s Carpet Materials Management web page at </w:t>
      </w:r>
      <w:hyperlink r:id="rId88" w:history="1">
        <w:r w:rsidRPr="00DA55DC">
          <w:rPr>
            <w:rStyle w:val="Hyperlink"/>
            <w:bCs/>
          </w:rPr>
          <w:t>www.calrecycle.ca.gov/carpet</w:t>
        </w:r>
      </w:hyperlink>
      <w:r w:rsidRPr="00DA55DC">
        <w:rPr>
          <w:bCs/>
        </w:rPr>
        <w:t>.</w:t>
      </w:r>
    </w:p>
    <w:p w:rsidR="00DA55DC" w:rsidRPr="00DA55DC" w:rsidRDefault="00DA55DC" w:rsidP="00DA55DC">
      <w:pPr>
        <w:spacing w:after="0" w:line="240" w:lineRule="auto"/>
        <w:rPr>
          <w:bCs/>
        </w:rPr>
      </w:pPr>
    </w:p>
    <w:p w:rsidR="00DA55DC" w:rsidRPr="00DA55DC" w:rsidRDefault="00DA55DC" w:rsidP="00DA55DC">
      <w:pPr>
        <w:spacing w:after="0" w:line="240" w:lineRule="auto"/>
        <w:rPr>
          <w:b/>
        </w:rPr>
      </w:pPr>
    </w:p>
    <w:p w:rsidR="00DA55DC" w:rsidRPr="00DA55DC" w:rsidRDefault="00DA55DC" w:rsidP="00DA55DC">
      <w:pPr>
        <w:spacing w:after="0" w:line="240" w:lineRule="auto"/>
        <w:rPr>
          <w:b/>
        </w:rPr>
      </w:pPr>
      <w:r w:rsidRPr="00DA55DC">
        <w:rPr>
          <w:b/>
        </w:rPr>
        <w:t>Paint Stewardship Program</w:t>
      </w:r>
    </w:p>
    <w:p w:rsidR="00AB2D37" w:rsidRDefault="00AB2D37" w:rsidP="00AB2D37">
      <w:pPr>
        <w:spacing w:after="0" w:line="240" w:lineRule="auto"/>
        <w:rPr>
          <w:rFonts w:eastAsia="Times New Roman" w:cs="Arial"/>
        </w:rPr>
      </w:pPr>
      <w:r w:rsidRPr="00AB2D37">
        <w:rPr>
          <w:rFonts w:eastAsia="Times New Roman" w:cs="Arial"/>
        </w:rPr>
        <w:t>On November 2</w:t>
      </w:r>
      <w:r>
        <w:rPr>
          <w:rFonts w:eastAsia="Times New Roman" w:cs="Arial"/>
        </w:rPr>
        <w:t>, 2016</w:t>
      </w:r>
      <w:r w:rsidRPr="00AB2D37">
        <w:rPr>
          <w:rFonts w:eastAsia="Times New Roman" w:cs="Arial"/>
        </w:rPr>
        <w:t xml:space="preserve">, CalRecycle received PaintCare’s Annual Report for the 4th year of </w:t>
      </w:r>
      <w:r>
        <w:rPr>
          <w:rFonts w:eastAsia="Times New Roman" w:cs="Arial"/>
        </w:rPr>
        <w:t>i</w:t>
      </w:r>
      <w:r w:rsidRPr="00AB2D37">
        <w:rPr>
          <w:rFonts w:eastAsia="Times New Roman" w:cs="Arial"/>
        </w:rPr>
        <w:t>mplementation of the</w:t>
      </w:r>
      <w:r>
        <w:rPr>
          <w:rFonts w:eastAsia="Times New Roman" w:cs="Arial"/>
        </w:rPr>
        <w:t xml:space="preserve"> CA paint stewardship program.  </w:t>
      </w:r>
      <w:r w:rsidRPr="00AB2D37">
        <w:rPr>
          <w:rFonts w:eastAsia="Times New Roman" w:cs="Arial"/>
        </w:rPr>
        <w:t xml:space="preserve">PaintCare </w:t>
      </w:r>
      <w:r>
        <w:rPr>
          <w:rFonts w:eastAsia="Times New Roman" w:cs="Arial"/>
        </w:rPr>
        <w:t>has indicated</w:t>
      </w:r>
      <w:r w:rsidRPr="00AB2D37">
        <w:rPr>
          <w:rFonts w:eastAsia="Times New Roman" w:cs="Arial"/>
        </w:rPr>
        <w:t xml:space="preserve"> that the report </w:t>
      </w:r>
      <w:r>
        <w:rPr>
          <w:rFonts w:eastAsia="Times New Roman" w:cs="Arial"/>
        </w:rPr>
        <w:t>will be</w:t>
      </w:r>
      <w:r w:rsidRPr="00AB2D37">
        <w:rPr>
          <w:rFonts w:eastAsia="Times New Roman" w:cs="Arial"/>
        </w:rPr>
        <w:t xml:space="preserve"> resubmitted with additional/corrected information on December 1</w:t>
      </w:r>
      <w:r>
        <w:rPr>
          <w:rFonts w:eastAsia="Times New Roman" w:cs="Arial"/>
        </w:rPr>
        <w:t>, 2016</w:t>
      </w:r>
      <w:r w:rsidR="009E504B">
        <w:rPr>
          <w:rFonts w:eastAsia="Times New Roman" w:cs="Arial"/>
        </w:rPr>
        <w:t>, which will be considered as part of CalRecycle’s compliance review</w:t>
      </w:r>
      <w:r>
        <w:rPr>
          <w:rFonts w:eastAsia="Times New Roman" w:cs="Arial"/>
        </w:rPr>
        <w:t xml:space="preserve">.  CalRecycle </w:t>
      </w:r>
      <w:r w:rsidRPr="00AB2D37">
        <w:rPr>
          <w:rFonts w:eastAsia="Times New Roman" w:cs="Arial"/>
        </w:rPr>
        <w:t xml:space="preserve">notified PaintCare that the report was found to be complete via a letter sent on November </w:t>
      </w:r>
      <w:r>
        <w:rPr>
          <w:rFonts w:eastAsia="Times New Roman" w:cs="Arial"/>
        </w:rPr>
        <w:t>22,</w:t>
      </w:r>
      <w:r w:rsidRPr="00AB2D37">
        <w:rPr>
          <w:rFonts w:eastAsia="Times New Roman" w:cs="Arial"/>
        </w:rPr>
        <w:t xml:space="preserve"> 2016.</w:t>
      </w:r>
    </w:p>
    <w:p w:rsidR="00AB2D37" w:rsidRPr="00AB2D37" w:rsidRDefault="00AB2D37" w:rsidP="00AB2D37">
      <w:pPr>
        <w:spacing w:after="0" w:line="240" w:lineRule="auto"/>
        <w:rPr>
          <w:rFonts w:eastAsia="Times New Roman" w:cs="Arial"/>
        </w:rPr>
      </w:pPr>
    </w:p>
    <w:p w:rsidR="00AD5485" w:rsidRDefault="00AB2D37" w:rsidP="00DA55DC">
      <w:pPr>
        <w:spacing w:after="0" w:line="240" w:lineRule="auto"/>
        <w:rPr>
          <w:rFonts w:eastAsia="Times New Roman" w:cs="Arial"/>
        </w:rPr>
      </w:pPr>
      <w:r>
        <w:rPr>
          <w:rFonts w:eastAsia="Times New Roman" w:cs="Arial"/>
        </w:rPr>
        <w:t>CalRecycle is currently</w:t>
      </w:r>
      <w:r w:rsidRPr="00AB2D37">
        <w:rPr>
          <w:rFonts w:eastAsia="Times New Roman" w:cs="Arial"/>
        </w:rPr>
        <w:t xml:space="preserve"> review</w:t>
      </w:r>
      <w:r w:rsidR="00AD5485">
        <w:rPr>
          <w:rFonts w:eastAsia="Times New Roman" w:cs="Arial"/>
        </w:rPr>
        <w:t>ing</w:t>
      </w:r>
      <w:r w:rsidRPr="00AB2D37">
        <w:rPr>
          <w:rFonts w:eastAsia="Times New Roman" w:cs="Arial"/>
        </w:rPr>
        <w:t xml:space="preserve"> the report and program performance for compliance with the requirements of statute and regulation</w:t>
      </w:r>
      <w:r w:rsidR="00AD5485">
        <w:rPr>
          <w:rFonts w:eastAsia="Times New Roman" w:cs="Arial"/>
        </w:rPr>
        <w:t xml:space="preserve"> and will have an agenda item </w:t>
      </w:r>
      <w:r w:rsidRPr="00AB2D37">
        <w:rPr>
          <w:rFonts w:eastAsia="Times New Roman" w:cs="Arial"/>
        </w:rPr>
        <w:t xml:space="preserve">for </w:t>
      </w:r>
      <w:r w:rsidR="009E504B">
        <w:rPr>
          <w:rFonts w:eastAsia="Times New Roman" w:cs="Arial"/>
        </w:rPr>
        <w:t xml:space="preserve">the </w:t>
      </w:r>
      <w:r w:rsidR="00AD5485">
        <w:rPr>
          <w:rFonts w:eastAsia="Times New Roman" w:cs="Arial"/>
        </w:rPr>
        <w:t>CalRecycle</w:t>
      </w:r>
      <w:r w:rsidRPr="00AB2D37">
        <w:rPr>
          <w:rFonts w:eastAsia="Times New Roman" w:cs="Arial"/>
        </w:rPr>
        <w:t xml:space="preserve"> Director’s consideration at </w:t>
      </w:r>
      <w:r w:rsidR="00AD5485">
        <w:rPr>
          <w:rFonts w:eastAsia="Times New Roman" w:cs="Arial"/>
        </w:rPr>
        <w:t>the</w:t>
      </w:r>
      <w:r w:rsidRPr="00AB2D37">
        <w:rPr>
          <w:rFonts w:eastAsia="Times New Roman" w:cs="Arial"/>
        </w:rPr>
        <w:t xml:space="preserve"> January Public Meeting.</w:t>
      </w:r>
      <w:r w:rsidR="00AD5485">
        <w:rPr>
          <w:rFonts w:eastAsia="Times New Roman" w:cs="Arial"/>
        </w:rPr>
        <w:t xml:space="preserve">  </w:t>
      </w:r>
      <w:r w:rsidRPr="00AB2D37">
        <w:rPr>
          <w:rFonts w:eastAsia="Times New Roman" w:cs="Arial"/>
        </w:rPr>
        <w:t>Stakeholder comments were requested through Dec</w:t>
      </w:r>
      <w:r w:rsidR="009E504B">
        <w:rPr>
          <w:rFonts w:eastAsia="Times New Roman" w:cs="Arial"/>
        </w:rPr>
        <w:t>ember</w:t>
      </w:r>
      <w:r w:rsidRPr="00AB2D37">
        <w:rPr>
          <w:rFonts w:eastAsia="Times New Roman" w:cs="Arial"/>
        </w:rPr>
        <w:t xml:space="preserve"> 19</w:t>
      </w:r>
      <w:r w:rsidR="00AD5485" w:rsidRPr="00B1576E">
        <w:rPr>
          <w:rFonts w:eastAsia="Times New Roman" w:cs="Arial"/>
          <w:vertAlign w:val="superscript"/>
        </w:rPr>
        <w:t>th</w:t>
      </w:r>
      <w:r w:rsidR="00AD5485">
        <w:rPr>
          <w:rFonts w:eastAsia="Times New Roman" w:cs="Arial"/>
        </w:rPr>
        <w:t xml:space="preserve"> and may</w:t>
      </w:r>
      <w:r w:rsidRPr="00AB2D37">
        <w:rPr>
          <w:rFonts w:eastAsia="Times New Roman" w:cs="Arial"/>
        </w:rPr>
        <w:t xml:space="preserve"> be sent to the CalRecycle Paint Team at </w:t>
      </w:r>
      <w:hyperlink r:id="rId89" w:history="1">
        <w:r w:rsidR="00AD5485" w:rsidRPr="002C1F16">
          <w:rPr>
            <w:rStyle w:val="Hyperlink"/>
            <w:rFonts w:eastAsia="Times New Roman" w:cs="Arial"/>
          </w:rPr>
          <w:t>paint@calrecycle.ca.gov</w:t>
        </w:r>
      </w:hyperlink>
      <w:r w:rsidRPr="00AB2D37">
        <w:rPr>
          <w:rFonts w:eastAsia="Times New Roman" w:cs="Arial"/>
        </w:rPr>
        <w:t>.</w:t>
      </w:r>
    </w:p>
    <w:p w:rsidR="00AD5485" w:rsidRDefault="00AD5485" w:rsidP="00DA55DC">
      <w:pPr>
        <w:spacing w:after="0" w:line="240" w:lineRule="auto"/>
        <w:rPr>
          <w:rFonts w:eastAsia="Times New Roman" w:cs="Arial"/>
        </w:rPr>
      </w:pPr>
    </w:p>
    <w:p w:rsidR="00DA55DC" w:rsidRPr="00DA55DC" w:rsidRDefault="00DA55DC" w:rsidP="00DA55DC">
      <w:pPr>
        <w:spacing w:after="0" w:line="240" w:lineRule="auto"/>
        <w:rPr>
          <w:rFonts w:eastAsia="Times New Roman" w:cs="Arial"/>
        </w:rPr>
      </w:pPr>
      <w:r w:rsidRPr="00DA55DC">
        <w:rPr>
          <w:rFonts w:eastAsia="Times New Roman" w:cs="Arial"/>
        </w:rPr>
        <w:t xml:space="preserve">More information on the annual report review process, including a copy of </w:t>
      </w:r>
      <w:proofErr w:type="spellStart"/>
      <w:r w:rsidRPr="00DA55DC">
        <w:rPr>
          <w:rFonts w:eastAsia="Times New Roman" w:cs="Arial"/>
        </w:rPr>
        <w:t>PaintCare's</w:t>
      </w:r>
      <w:proofErr w:type="spellEnd"/>
      <w:r w:rsidRPr="00DA55DC">
        <w:rPr>
          <w:rFonts w:eastAsia="Times New Roman" w:cs="Arial"/>
        </w:rPr>
        <w:t xml:space="preserve"> Year </w:t>
      </w:r>
      <w:r w:rsidR="00AD5485">
        <w:rPr>
          <w:rFonts w:eastAsia="Times New Roman" w:cs="Arial"/>
        </w:rPr>
        <w:t>4</w:t>
      </w:r>
      <w:r w:rsidRPr="00DA55DC">
        <w:rPr>
          <w:rFonts w:eastAsia="Times New Roman" w:cs="Arial"/>
        </w:rPr>
        <w:t xml:space="preserve"> Annual Report and CalRecycle’s Completeness Letter, can be found on CalRecycle's Paint Stewardship Program Annual Reporting webpage at </w:t>
      </w:r>
      <w:hyperlink r:id="rId90" w:history="1">
        <w:r w:rsidRPr="00DA55DC">
          <w:rPr>
            <w:rFonts w:eastAsia="Times New Roman" w:cs="Arial"/>
            <w:color w:val="3754D4"/>
            <w:u w:val="single"/>
          </w:rPr>
          <w:t>www.calrecycle.ca.gov/Paint/AnnualReport/</w:t>
        </w:r>
      </w:hyperlink>
      <w:r w:rsidRPr="00DA55DC">
        <w:rPr>
          <w:rFonts w:eastAsia="Times New Roman" w:cs="Arial"/>
        </w:rPr>
        <w:t xml:space="preserve">.  </w:t>
      </w:r>
    </w:p>
    <w:p w:rsidR="00DA55DC" w:rsidRPr="00DA55DC" w:rsidRDefault="00DA55DC" w:rsidP="00DA55DC">
      <w:pPr>
        <w:spacing w:after="0" w:line="240" w:lineRule="auto"/>
        <w:rPr>
          <w:rFonts w:eastAsia="Times New Roman" w:cs="Arial"/>
        </w:rPr>
      </w:pPr>
    </w:p>
    <w:p w:rsidR="00DA55DC" w:rsidRPr="00DA55DC" w:rsidRDefault="00DA55DC" w:rsidP="00DA55DC">
      <w:pPr>
        <w:pStyle w:val="Default"/>
        <w:rPr>
          <w:rFonts w:asciiTheme="minorHAnsi" w:hAnsiTheme="minorHAnsi"/>
          <w:sz w:val="22"/>
          <w:szCs w:val="22"/>
        </w:rPr>
      </w:pPr>
      <w:proofErr w:type="spellStart"/>
      <w:r w:rsidRPr="00DA55DC">
        <w:rPr>
          <w:rFonts w:asciiTheme="minorHAnsi" w:hAnsiTheme="minorHAnsi"/>
          <w:sz w:val="22"/>
          <w:szCs w:val="22"/>
        </w:rPr>
        <w:t>CalRecycle</w:t>
      </w:r>
      <w:r w:rsidR="004D78E6">
        <w:rPr>
          <w:rFonts w:asciiTheme="minorHAnsi" w:hAnsiTheme="minorHAnsi"/>
          <w:sz w:val="22"/>
          <w:szCs w:val="22"/>
        </w:rPr>
        <w:t>’s</w:t>
      </w:r>
      <w:proofErr w:type="spellEnd"/>
      <w:r w:rsidRPr="00DA55DC">
        <w:rPr>
          <w:rFonts w:asciiTheme="minorHAnsi" w:hAnsiTheme="minorHAnsi"/>
          <w:sz w:val="22"/>
          <w:szCs w:val="22"/>
        </w:rPr>
        <w:t xml:space="preserve"> Architectural Paint Stewardship </w:t>
      </w:r>
      <w:r w:rsidR="004D78E6">
        <w:rPr>
          <w:rFonts w:asciiTheme="minorHAnsi" w:hAnsiTheme="minorHAnsi"/>
          <w:sz w:val="22"/>
          <w:szCs w:val="22"/>
        </w:rPr>
        <w:t xml:space="preserve">Program Annual </w:t>
      </w:r>
      <w:r w:rsidRPr="00DA55DC">
        <w:rPr>
          <w:rFonts w:asciiTheme="minorHAnsi" w:hAnsiTheme="minorHAnsi"/>
          <w:sz w:val="22"/>
          <w:szCs w:val="22"/>
        </w:rPr>
        <w:t>Administrative Fees</w:t>
      </w:r>
      <w:r w:rsidR="004D78E6">
        <w:rPr>
          <w:rFonts w:asciiTheme="minorHAnsi" w:hAnsiTheme="minorHAnsi"/>
          <w:sz w:val="22"/>
          <w:szCs w:val="22"/>
        </w:rPr>
        <w:t xml:space="preserve"> of $403,490.06</w:t>
      </w:r>
      <w:r w:rsidRPr="00DA55DC">
        <w:rPr>
          <w:rFonts w:asciiTheme="minorHAnsi" w:hAnsiTheme="minorHAnsi"/>
          <w:sz w:val="22"/>
          <w:szCs w:val="22"/>
        </w:rPr>
        <w:t xml:space="preserve"> for the period of July 1, 2015 – June 30, 2016,</w:t>
      </w:r>
      <w:r w:rsidR="004D78E6">
        <w:rPr>
          <w:rFonts w:asciiTheme="minorHAnsi" w:hAnsiTheme="minorHAnsi"/>
          <w:sz w:val="22"/>
          <w:szCs w:val="22"/>
        </w:rPr>
        <w:t xml:space="preserve"> were approved by CalRecycle’s Director</w:t>
      </w:r>
      <w:r w:rsidRPr="00DA55DC">
        <w:rPr>
          <w:rFonts w:asciiTheme="minorHAnsi" w:hAnsiTheme="minorHAnsi"/>
          <w:sz w:val="22"/>
          <w:szCs w:val="22"/>
        </w:rPr>
        <w:t xml:space="preserve"> </w:t>
      </w:r>
      <w:r w:rsidR="004D78E6">
        <w:rPr>
          <w:rFonts w:asciiTheme="minorHAnsi" w:hAnsiTheme="minorHAnsi"/>
          <w:sz w:val="22"/>
          <w:szCs w:val="22"/>
        </w:rPr>
        <w:t>at the September 20, 2016</w:t>
      </w:r>
      <w:r w:rsidR="004D78E6" w:rsidRPr="00DA55DC">
        <w:rPr>
          <w:rFonts w:asciiTheme="minorHAnsi" w:hAnsiTheme="minorHAnsi"/>
          <w:sz w:val="22"/>
          <w:szCs w:val="22"/>
        </w:rPr>
        <w:t xml:space="preserve"> Public Meeting</w:t>
      </w:r>
      <w:r w:rsidR="00D76B3B">
        <w:rPr>
          <w:rFonts w:asciiTheme="minorHAnsi" w:hAnsiTheme="minorHAnsi"/>
          <w:sz w:val="22"/>
          <w:szCs w:val="22"/>
        </w:rPr>
        <w:t xml:space="preserve">, </w:t>
      </w:r>
      <w:r w:rsidRPr="00DA55DC">
        <w:rPr>
          <w:rFonts w:asciiTheme="minorHAnsi" w:hAnsiTheme="minorHAnsi"/>
          <w:sz w:val="22"/>
          <w:szCs w:val="22"/>
        </w:rPr>
        <w:t xml:space="preserve">as directed by the </w:t>
      </w:r>
      <w:r w:rsidR="00D76B3B">
        <w:rPr>
          <w:rFonts w:asciiTheme="minorHAnsi" w:hAnsiTheme="minorHAnsi"/>
          <w:sz w:val="22"/>
          <w:szCs w:val="22"/>
        </w:rPr>
        <w:t>A</w:t>
      </w:r>
      <w:r w:rsidRPr="00DA55DC">
        <w:rPr>
          <w:rFonts w:asciiTheme="minorHAnsi" w:hAnsiTheme="minorHAnsi"/>
          <w:sz w:val="22"/>
          <w:szCs w:val="22"/>
        </w:rPr>
        <w:t xml:space="preserve">rchitectural </w:t>
      </w:r>
      <w:r w:rsidR="00D76B3B">
        <w:rPr>
          <w:rFonts w:asciiTheme="minorHAnsi" w:hAnsiTheme="minorHAnsi"/>
          <w:sz w:val="22"/>
          <w:szCs w:val="22"/>
        </w:rPr>
        <w:t>P</w:t>
      </w:r>
      <w:r w:rsidRPr="00DA55DC">
        <w:rPr>
          <w:rFonts w:asciiTheme="minorHAnsi" w:hAnsiTheme="minorHAnsi"/>
          <w:sz w:val="22"/>
          <w:szCs w:val="22"/>
        </w:rPr>
        <w:t xml:space="preserve">aint </w:t>
      </w:r>
      <w:r w:rsidR="00D76B3B">
        <w:rPr>
          <w:rFonts w:asciiTheme="minorHAnsi" w:hAnsiTheme="minorHAnsi"/>
          <w:sz w:val="22"/>
          <w:szCs w:val="22"/>
        </w:rPr>
        <w:t>S</w:t>
      </w:r>
      <w:r w:rsidRPr="00DA55DC">
        <w:rPr>
          <w:rFonts w:asciiTheme="minorHAnsi" w:hAnsiTheme="minorHAnsi"/>
          <w:sz w:val="22"/>
          <w:szCs w:val="22"/>
        </w:rPr>
        <w:t xml:space="preserve">tewardship </w:t>
      </w:r>
      <w:r w:rsidR="00D76B3B">
        <w:rPr>
          <w:rFonts w:asciiTheme="minorHAnsi" w:hAnsiTheme="minorHAnsi"/>
          <w:sz w:val="22"/>
          <w:szCs w:val="22"/>
        </w:rPr>
        <w:t>L</w:t>
      </w:r>
      <w:r w:rsidRPr="00DA55DC">
        <w:rPr>
          <w:rFonts w:asciiTheme="minorHAnsi" w:hAnsiTheme="minorHAnsi"/>
          <w:sz w:val="22"/>
          <w:szCs w:val="22"/>
        </w:rPr>
        <w:t>aw (Public Resources Code §§ 48700 - 48706 and § 18958 of Title 14 of the California Code of Regulations</w:t>
      </w:r>
      <w:r w:rsidR="00D76B3B">
        <w:rPr>
          <w:rFonts w:asciiTheme="minorHAnsi" w:hAnsiTheme="minorHAnsi"/>
          <w:sz w:val="22"/>
          <w:szCs w:val="22"/>
        </w:rPr>
        <w:t>)</w:t>
      </w:r>
      <w:r w:rsidRPr="00DA55DC">
        <w:rPr>
          <w:rFonts w:asciiTheme="minorHAnsi" w:hAnsiTheme="minorHAnsi"/>
          <w:sz w:val="22"/>
          <w:szCs w:val="22"/>
        </w:rPr>
        <w:t>.</w:t>
      </w:r>
    </w:p>
    <w:p w:rsidR="00DA55DC" w:rsidRPr="00DA55DC" w:rsidRDefault="00DA55DC" w:rsidP="004D78E6">
      <w:pPr>
        <w:spacing w:after="0" w:line="240" w:lineRule="auto"/>
        <w:jc w:val="center"/>
        <w:rPr>
          <w:b/>
        </w:rPr>
      </w:pPr>
    </w:p>
    <w:p w:rsidR="00DA55DC" w:rsidRPr="00DA55DC" w:rsidRDefault="00DA55DC" w:rsidP="00DA55DC">
      <w:pPr>
        <w:spacing w:after="0" w:line="240" w:lineRule="auto"/>
        <w:rPr>
          <w:b/>
        </w:rPr>
      </w:pPr>
      <w:r w:rsidRPr="00DA55DC">
        <w:rPr>
          <w:b/>
        </w:rPr>
        <w:t>Beverage Containers</w:t>
      </w:r>
    </w:p>
    <w:p w:rsidR="00DA55DC" w:rsidRPr="00DA55DC" w:rsidRDefault="00DA55DC" w:rsidP="00DA55DC">
      <w:pPr>
        <w:spacing w:after="0" w:line="240" w:lineRule="auto"/>
        <w:rPr>
          <w:b/>
        </w:rPr>
      </w:pP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sz w:val="22"/>
          <w:szCs w:val="22"/>
        </w:rPr>
        <w:t xml:space="preserve">A large recycler, </w:t>
      </w:r>
      <w:proofErr w:type="spellStart"/>
      <w:r w:rsidRPr="00DA55DC">
        <w:rPr>
          <w:rFonts w:asciiTheme="minorHAnsi" w:hAnsiTheme="minorHAnsi"/>
          <w:sz w:val="22"/>
          <w:szCs w:val="22"/>
        </w:rPr>
        <w:t>RePlanet</w:t>
      </w:r>
      <w:proofErr w:type="spellEnd"/>
      <w:r w:rsidRPr="00DA55DC">
        <w:rPr>
          <w:rFonts w:asciiTheme="minorHAnsi" w:hAnsiTheme="minorHAnsi"/>
          <w:sz w:val="22"/>
          <w:szCs w:val="22"/>
        </w:rPr>
        <w:t>, closed almost 200 certified recycling centers throughout the state effective January 31. These centers primarily purchased only California Redemption Value (CRV) beverage containers. This represents a mere 10% of all certified recycling centers; however, the majority of these closures were located in Northern California.  </w:t>
      </w: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sz w:val="22"/>
          <w:szCs w:val="22"/>
        </w:rPr>
        <w:t> </w:t>
      </w: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sz w:val="22"/>
          <w:szCs w:val="22"/>
        </w:rPr>
        <w:t>We wanted to make you aware that your jurisdiction may receive calls from concerned residents about reduced recycling opportunities.  Please direct these callers to 1-800-RECYCLE. </w:t>
      </w: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sz w:val="22"/>
          <w:szCs w:val="22"/>
        </w:rPr>
        <w:t> </w:t>
      </w:r>
    </w:p>
    <w:p w:rsidR="00DA55DC" w:rsidRPr="00DA55DC" w:rsidRDefault="00DA55DC" w:rsidP="00DA55DC">
      <w:pPr>
        <w:pStyle w:val="NormalWeb"/>
        <w:spacing w:before="0" w:beforeAutospacing="0" w:after="0" w:afterAutospacing="0"/>
        <w:rPr>
          <w:rFonts w:asciiTheme="minorHAnsi" w:hAnsiTheme="minorHAnsi"/>
          <w:sz w:val="22"/>
          <w:szCs w:val="22"/>
        </w:rPr>
      </w:pPr>
      <w:r w:rsidRPr="00DA55DC">
        <w:rPr>
          <w:rFonts w:asciiTheme="minorHAnsi" w:hAnsiTheme="minorHAnsi"/>
          <w:sz w:val="22"/>
          <w:szCs w:val="22"/>
        </w:rPr>
        <w:t>We will offer these callers following options:  </w:t>
      </w:r>
    </w:p>
    <w:p w:rsidR="00DA55DC" w:rsidRPr="00DA55DC" w:rsidRDefault="00DA55DC" w:rsidP="00DA55DC">
      <w:pPr>
        <w:pStyle w:val="NormalWeb"/>
        <w:numPr>
          <w:ilvl w:val="0"/>
          <w:numId w:val="2"/>
        </w:numPr>
        <w:spacing w:before="0" w:beforeAutospacing="0" w:after="0" w:afterAutospacing="0"/>
        <w:rPr>
          <w:rFonts w:asciiTheme="minorHAnsi" w:hAnsiTheme="minorHAnsi"/>
          <w:color w:val="000000"/>
          <w:sz w:val="22"/>
          <w:szCs w:val="22"/>
        </w:rPr>
      </w:pPr>
      <w:r w:rsidRPr="00DA55DC">
        <w:rPr>
          <w:rFonts w:asciiTheme="minorHAnsi" w:hAnsiTheme="minorHAnsi" w:cs="Arial"/>
          <w:color w:val="000000"/>
          <w:sz w:val="22"/>
          <w:szCs w:val="22"/>
        </w:rPr>
        <w:t xml:space="preserve">To find other recycling opportunities, a list of operational programs is available on our website.  Users can input a local zip code, and the nearest recycling center, or other program, will be displayed.  </w:t>
      </w:r>
      <w:hyperlink r:id="rId91" w:history="1">
        <w:r w:rsidRPr="00DA55DC">
          <w:rPr>
            <w:rStyle w:val="Hyperlink"/>
            <w:rFonts w:asciiTheme="minorHAnsi" w:hAnsiTheme="minorHAnsi" w:cs="Arial"/>
            <w:color w:val="0563C1"/>
            <w:sz w:val="22"/>
            <w:szCs w:val="22"/>
          </w:rPr>
          <w:t>http://www.calrecycle.ca.gov/BevContainer/Recyclers/Directory/Default.aspx?lang=en-US</w:t>
        </w:r>
      </w:hyperlink>
      <w:r w:rsidRPr="00DA55DC">
        <w:rPr>
          <w:rFonts w:asciiTheme="minorHAnsi" w:hAnsiTheme="minorHAnsi" w:cs="Arial"/>
          <w:color w:val="000000"/>
          <w:sz w:val="22"/>
          <w:szCs w:val="22"/>
        </w:rPr>
        <w:t>.  </w:t>
      </w:r>
      <w:r w:rsidRPr="00DA55DC">
        <w:rPr>
          <w:rFonts w:asciiTheme="minorHAnsi" w:hAnsiTheme="minorHAnsi"/>
          <w:color w:val="000000"/>
          <w:sz w:val="22"/>
          <w:szCs w:val="22"/>
        </w:rPr>
        <w:t> </w:t>
      </w:r>
    </w:p>
    <w:p w:rsidR="00DA55DC" w:rsidRPr="00DA55DC" w:rsidRDefault="00DA55DC" w:rsidP="00DA55DC">
      <w:pPr>
        <w:pStyle w:val="NormalWeb"/>
        <w:numPr>
          <w:ilvl w:val="0"/>
          <w:numId w:val="3"/>
        </w:numPr>
        <w:spacing w:before="0" w:beforeAutospacing="0" w:after="0" w:afterAutospacing="0"/>
        <w:rPr>
          <w:rFonts w:asciiTheme="minorHAnsi" w:hAnsiTheme="minorHAnsi"/>
          <w:color w:val="000000"/>
          <w:sz w:val="22"/>
          <w:szCs w:val="22"/>
        </w:rPr>
      </w:pPr>
      <w:r w:rsidRPr="00DA55DC">
        <w:rPr>
          <w:rFonts w:asciiTheme="minorHAnsi" w:hAnsiTheme="minorHAnsi" w:cs="Arial"/>
          <w:color w:val="000000"/>
          <w:sz w:val="22"/>
          <w:szCs w:val="22"/>
        </w:rPr>
        <w:t xml:space="preserve">In some areas, new recycling center operators may fill the vacancy left by </w:t>
      </w:r>
      <w:proofErr w:type="spellStart"/>
      <w:r w:rsidRPr="00DA55DC">
        <w:rPr>
          <w:rFonts w:asciiTheme="minorHAnsi" w:hAnsiTheme="minorHAnsi" w:cs="Arial"/>
          <w:color w:val="000000"/>
          <w:sz w:val="22"/>
          <w:szCs w:val="22"/>
        </w:rPr>
        <w:t>rePlanet</w:t>
      </w:r>
      <w:proofErr w:type="spellEnd"/>
      <w:r w:rsidRPr="00DA55DC">
        <w:rPr>
          <w:rFonts w:asciiTheme="minorHAnsi" w:hAnsiTheme="minorHAnsi" w:cs="Arial"/>
          <w:color w:val="000000"/>
          <w:sz w:val="22"/>
          <w:szCs w:val="22"/>
        </w:rPr>
        <w:t>.  Consumers with small amounts of material may be able to hold onto the material until that happens. </w:t>
      </w:r>
      <w:r w:rsidRPr="00DA55DC">
        <w:rPr>
          <w:rFonts w:asciiTheme="minorHAnsi" w:hAnsiTheme="minorHAnsi"/>
          <w:color w:val="000000"/>
          <w:sz w:val="22"/>
          <w:szCs w:val="22"/>
        </w:rPr>
        <w:t> </w:t>
      </w:r>
    </w:p>
    <w:p w:rsidR="00DA55DC" w:rsidRPr="00DA55DC" w:rsidRDefault="00DA55DC" w:rsidP="00DA55DC">
      <w:pPr>
        <w:pStyle w:val="NormalWeb"/>
        <w:numPr>
          <w:ilvl w:val="0"/>
          <w:numId w:val="4"/>
        </w:numPr>
        <w:spacing w:before="0" w:beforeAutospacing="0" w:after="0" w:afterAutospacing="0"/>
        <w:rPr>
          <w:rFonts w:asciiTheme="minorHAnsi" w:hAnsiTheme="minorHAnsi"/>
          <w:color w:val="000000"/>
          <w:sz w:val="22"/>
          <w:szCs w:val="22"/>
        </w:rPr>
      </w:pPr>
      <w:r w:rsidRPr="00DA55DC">
        <w:rPr>
          <w:rFonts w:asciiTheme="minorHAnsi" w:hAnsiTheme="minorHAnsi" w:cs="Arial"/>
          <w:color w:val="000000"/>
          <w:sz w:val="22"/>
          <w:szCs w:val="22"/>
        </w:rPr>
        <w:t>In other areas, after a few months of no service from a certified recycling center, some retailers who sell CRV beverage containers may be required to redeem in store, and consumers can return the containers there for a return of the CRV they paid. </w:t>
      </w:r>
      <w:r w:rsidRPr="00DA55DC">
        <w:rPr>
          <w:rFonts w:asciiTheme="minorHAnsi" w:hAnsiTheme="minorHAnsi"/>
          <w:color w:val="000000"/>
          <w:sz w:val="22"/>
          <w:szCs w:val="22"/>
        </w:rPr>
        <w:t> </w:t>
      </w:r>
    </w:p>
    <w:p w:rsidR="00DA55DC" w:rsidRPr="00DA55DC" w:rsidRDefault="00DA55DC" w:rsidP="00DA55DC">
      <w:pPr>
        <w:pStyle w:val="NormalWeb"/>
        <w:numPr>
          <w:ilvl w:val="0"/>
          <w:numId w:val="5"/>
        </w:numPr>
        <w:spacing w:before="0" w:beforeAutospacing="0" w:after="0" w:afterAutospacing="0"/>
        <w:rPr>
          <w:rFonts w:asciiTheme="minorHAnsi" w:hAnsiTheme="minorHAnsi"/>
          <w:color w:val="000000"/>
          <w:sz w:val="22"/>
          <w:szCs w:val="22"/>
        </w:rPr>
      </w:pPr>
      <w:r w:rsidRPr="00DA55DC">
        <w:rPr>
          <w:rFonts w:asciiTheme="minorHAnsi" w:hAnsiTheme="minorHAnsi" w:cs="Arial"/>
          <w:color w:val="000000"/>
          <w:sz w:val="22"/>
          <w:szCs w:val="22"/>
        </w:rPr>
        <w:t>Consumers who do not wish to receive their CRV back can either donate material to certified drop-off or collection programs, nonprofit community service programs, or place materials in their curbside recycling bin, if they have access to such a program. </w:t>
      </w:r>
      <w:r w:rsidRPr="00DA55DC">
        <w:rPr>
          <w:rFonts w:asciiTheme="minorHAnsi" w:hAnsiTheme="minorHAnsi"/>
          <w:color w:val="000000"/>
          <w:sz w:val="22"/>
          <w:szCs w:val="22"/>
        </w:rPr>
        <w:t> </w:t>
      </w:r>
    </w:p>
    <w:p w:rsidR="00DA55DC" w:rsidRPr="00DA55DC" w:rsidRDefault="00DA55DC" w:rsidP="00DA55DC">
      <w:pPr>
        <w:autoSpaceDE w:val="0"/>
        <w:autoSpaceDN w:val="0"/>
        <w:adjustRightInd w:val="0"/>
        <w:spacing w:before="100" w:after="100" w:line="240" w:lineRule="auto"/>
        <w:rPr>
          <w:color w:val="0000FF" w:themeColor="hyperlink"/>
          <w:u w:val="single"/>
        </w:rPr>
      </w:pPr>
    </w:p>
    <w:sectPr w:rsidR="00DA55DC" w:rsidRPr="00DA55DC">
      <w:footerReference w:type="default" r:id="rId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400C" w:rsidRDefault="00DA400C" w:rsidP="005E4FAF">
      <w:pPr>
        <w:spacing w:after="0" w:line="240" w:lineRule="auto"/>
      </w:pPr>
      <w:r>
        <w:separator/>
      </w:r>
    </w:p>
  </w:endnote>
  <w:endnote w:type="continuationSeparator" w:id="0">
    <w:p w:rsidR="00DA400C" w:rsidRDefault="00DA400C" w:rsidP="005E4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183639"/>
      <w:docPartObj>
        <w:docPartGallery w:val="Page Numbers (Bottom of Page)"/>
        <w:docPartUnique/>
      </w:docPartObj>
    </w:sdtPr>
    <w:sdtEndPr>
      <w:rPr>
        <w:noProof/>
      </w:rPr>
    </w:sdtEndPr>
    <w:sdtContent>
      <w:p w:rsidR="009539A4" w:rsidRDefault="009539A4">
        <w:pPr>
          <w:pStyle w:val="Footer"/>
          <w:jc w:val="center"/>
        </w:pPr>
        <w:r>
          <w:fldChar w:fldCharType="begin"/>
        </w:r>
        <w:r>
          <w:instrText xml:space="preserve"> PAGE   \* MERGEFORMAT </w:instrText>
        </w:r>
        <w:r>
          <w:fldChar w:fldCharType="separate"/>
        </w:r>
        <w:r w:rsidR="00642F42">
          <w:rPr>
            <w:noProof/>
          </w:rPr>
          <w:t>17</w:t>
        </w:r>
        <w:r>
          <w:rPr>
            <w:noProof/>
          </w:rPr>
          <w:fldChar w:fldCharType="end"/>
        </w:r>
      </w:p>
    </w:sdtContent>
  </w:sdt>
  <w:p w:rsidR="009539A4" w:rsidRDefault="0095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400C" w:rsidRDefault="00DA400C" w:rsidP="005E4FAF">
      <w:pPr>
        <w:spacing w:after="0" w:line="240" w:lineRule="auto"/>
      </w:pPr>
      <w:r>
        <w:separator/>
      </w:r>
    </w:p>
  </w:footnote>
  <w:footnote w:type="continuationSeparator" w:id="0">
    <w:p w:rsidR="00DA400C" w:rsidRDefault="00DA400C" w:rsidP="005E4F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BC89ACA"/>
    <w:lvl w:ilvl="0">
      <w:numFmt w:val="bullet"/>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7F3140F"/>
    <w:multiLevelType w:val="multilevel"/>
    <w:tmpl w:val="903A73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D92979"/>
    <w:multiLevelType w:val="multilevel"/>
    <w:tmpl w:val="94C0E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077B36"/>
    <w:multiLevelType w:val="multilevel"/>
    <w:tmpl w:val="59B4D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3814B5"/>
    <w:multiLevelType w:val="hybridMultilevel"/>
    <w:tmpl w:val="45AC4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EB65DC"/>
    <w:multiLevelType w:val="hybridMultilevel"/>
    <w:tmpl w:val="4CE43A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C95682"/>
    <w:multiLevelType w:val="hybridMultilevel"/>
    <w:tmpl w:val="F7CAA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31064C"/>
    <w:multiLevelType w:val="multilevel"/>
    <w:tmpl w:val="63D4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556FBE"/>
    <w:multiLevelType w:val="multilevel"/>
    <w:tmpl w:val="3258C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045280"/>
    <w:multiLevelType w:val="multilevel"/>
    <w:tmpl w:val="8DBCC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82665"/>
    <w:multiLevelType w:val="multilevel"/>
    <w:tmpl w:val="42ECC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1DD6FEE"/>
    <w:multiLevelType w:val="multilevel"/>
    <w:tmpl w:val="81424A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8D2086"/>
    <w:multiLevelType w:val="hybridMultilevel"/>
    <w:tmpl w:val="CCEAB090"/>
    <w:lvl w:ilvl="0" w:tplc="04090019">
      <w:start w:val="1"/>
      <w:numFmt w:val="lowerLetter"/>
      <w:lvlText w:val="%1."/>
      <w:lvlJc w:val="left"/>
      <w:pPr>
        <w:ind w:left="1080" w:hanging="360"/>
      </w:pPr>
      <w:rPr>
        <w:rFonts w:hint="default"/>
        <w:b w:val="0"/>
        <w:i w:val="0"/>
      </w:rPr>
    </w:lvl>
    <w:lvl w:ilvl="1" w:tplc="0409001B">
      <w:start w:val="1"/>
      <w:numFmt w:val="lowerRoman"/>
      <w:lvlText w:val="%2."/>
      <w:lvlJc w:val="right"/>
      <w:pPr>
        <w:ind w:left="1800" w:hanging="360"/>
      </w:pPr>
      <w:rPr>
        <w:rFonts w:hint="default"/>
        <w:b w:val="0"/>
        <w:i w:val="0"/>
      </w:rPr>
    </w:lvl>
    <w:lvl w:ilvl="2" w:tplc="04090001">
      <w:start w:val="1"/>
      <w:numFmt w:val="bullet"/>
      <w:lvlText w:val=""/>
      <w:lvlJc w:val="left"/>
      <w:pPr>
        <w:ind w:left="2520" w:hanging="360"/>
      </w:pPr>
      <w:rPr>
        <w:rFonts w:ascii="Symbol" w:hAnsi="Symbol" w:hint="default"/>
        <w:b w:val="0"/>
        <w:i w:val="0"/>
      </w:rPr>
    </w:lvl>
    <w:lvl w:ilvl="3" w:tplc="04090003">
      <w:start w:val="1"/>
      <w:numFmt w:val="bullet"/>
      <w:lvlText w:val="o"/>
      <w:lvlJc w:val="left"/>
      <w:pPr>
        <w:ind w:left="3240" w:hanging="360"/>
      </w:pPr>
      <w:rPr>
        <w:rFonts w:ascii="Courier New" w:hAnsi="Courier New" w:cs="Courier New" w:hint="default"/>
        <w:b w:val="0"/>
      </w:rPr>
    </w:lvl>
    <w:lvl w:ilvl="4" w:tplc="D58CE5EA">
      <w:start w:val="1"/>
      <w:numFmt w:val="bullet"/>
      <w:lvlText w:val="o"/>
      <w:lvlJc w:val="left"/>
      <w:pPr>
        <w:ind w:left="3960" w:hanging="360"/>
      </w:pPr>
      <w:rPr>
        <w:rFonts w:ascii="Courier New" w:hAnsi="Courier New"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8B3389C"/>
    <w:multiLevelType w:val="multilevel"/>
    <w:tmpl w:val="E9284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032750"/>
    <w:multiLevelType w:val="hybridMultilevel"/>
    <w:tmpl w:val="BFC21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AF1677"/>
    <w:multiLevelType w:val="multilevel"/>
    <w:tmpl w:val="111CC2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004784D"/>
    <w:multiLevelType w:val="multilevel"/>
    <w:tmpl w:val="DC94B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70075B"/>
    <w:multiLevelType w:val="multilevel"/>
    <w:tmpl w:val="DF1CE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770E5B"/>
    <w:multiLevelType w:val="multilevel"/>
    <w:tmpl w:val="F43C2E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4AC0AB8"/>
    <w:multiLevelType w:val="multilevel"/>
    <w:tmpl w:val="F214B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63629A0"/>
    <w:multiLevelType w:val="multilevel"/>
    <w:tmpl w:val="37F286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B120E9B"/>
    <w:multiLevelType w:val="multilevel"/>
    <w:tmpl w:val="1EE82A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C8F1C9E"/>
    <w:multiLevelType w:val="hybridMultilevel"/>
    <w:tmpl w:val="3D94AB0A"/>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31E3591"/>
    <w:multiLevelType w:val="multilevel"/>
    <w:tmpl w:val="89ECB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B01563B"/>
    <w:multiLevelType w:val="multilevel"/>
    <w:tmpl w:val="A9EA10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B0B61AE"/>
    <w:multiLevelType w:val="multilevel"/>
    <w:tmpl w:val="324AC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CDF74EA"/>
    <w:multiLevelType w:val="multilevel"/>
    <w:tmpl w:val="21F29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9C15FD"/>
    <w:multiLevelType w:val="multilevel"/>
    <w:tmpl w:val="8FDEBC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19F3F48"/>
    <w:multiLevelType w:val="multilevel"/>
    <w:tmpl w:val="F75C0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D1B428C"/>
    <w:multiLevelType w:val="multilevel"/>
    <w:tmpl w:val="6B889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8"/>
  </w:num>
  <w:num w:numId="3">
    <w:abstractNumId w:val="16"/>
  </w:num>
  <w:num w:numId="4">
    <w:abstractNumId w:val="25"/>
  </w:num>
  <w:num w:numId="5">
    <w:abstractNumId w:val="21"/>
  </w:num>
  <w:num w:numId="6">
    <w:abstractNumId w:val="2"/>
  </w:num>
  <w:num w:numId="7">
    <w:abstractNumId w:val="15"/>
  </w:num>
  <w:num w:numId="8">
    <w:abstractNumId w:val="17"/>
  </w:num>
  <w:num w:numId="9">
    <w:abstractNumId w:val="3"/>
  </w:num>
  <w:num w:numId="10">
    <w:abstractNumId w:val="27"/>
  </w:num>
  <w:num w:numId="11">
    <w:abstractNumId w:val="4"/>
  </w:num>
  <w:num w:numId="12">
    <w:abstractNumId w:val="9"/>
  </w:num>
  <w:num w:numId="13">
    <w:abstractNumId w:val="7"/>
  </w:num>
  <w:num w:numId="14">
    <w:abstractNumId w:val="13"/>
  </w:num>
  <w:num w:numId="15">
    <w:abstractNumId w:val="11"/>
  </w:num>
  <w:num w:numId="16">
    <w:abstractNumId w:val="19"/>
  </w:num>
  <w:num w:numId="17">
    <w:abstractNumId w:val="14"/>
  </w:num>
  <w:num w:numId="18">
    <w:abstractNumId w:val="20"/>
  </w:num>
  <w:num w:numId="19">
    <w:abstractNumId w:val="30"/>
  </w:num>
  <w:num w:numId="20">
    <w:abstractNumId w:val="22"/>
  </w:num>
  <w:num w:numId="21">
    <w:abstractNumId w:val="29"/>
  </w:num>
  <w:num w:numId="22">
    <w:abstractNumId w:val="24"/>
  </w:num>
  <w:num w:numId="23">
    <w:abstractNumId w:val="0"/>
    <w:lvlOverride w:ilvl="0">
      <w:lvl w:ilvl="0">
        <w:numFmt w:val="bullet"/>
        <w:lvlText w:val=""/>
        <w:legacy w:legacy="1" w:legacySpace="0" w:legacyIndent="360"/>
        <w:lvlJc w:val="left"/>
        <w:pPr>
          <w:ind w:left="720" w:hanging="360"/>
        </w:pPr>
        <w:rPr>
          <w:rFonts w:ascii="Symbol" w:hAnsi="Symbol" w:hint="default"/>
        </w:rPr>
      </w:lvl>
    </w:lvlOverride>
  </w:num>
  <w:num w:numId="24">
    <w:abstractNumId w:val="26"/>
  </w:num>
  <w:num w:numId="25">
    <w:abstractNumId w:val="8"/>
  </w:num>
  <w:num w:numId="26">
    <w:abstractNumId w:val="12"/>
  </w:num>
  <w:num w:numId="27">
    <w:abstractNumId w:val="10"/>
  </w:num>
  <w:num w:numId="28">
    <w:abstractNumId w:val="18"/>
  </w:num>
  <w:num w:numId="29">
    <w:abstractNumId w:val="23"/>
  </w:num>
  <w:num w:numId="30">
    <w:abstractNumId w:val="6"/>
  </w:num>
  <w:num w:numId="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80C"/>
    <w:rsid w:val="00007557"/>
    <w:rsid w:val="00030584"/>
    <w:rsid w:val="00034622"/>
    <w:rsid w:val="000376C4"/>
    <w:rsid w:val="00043BC8"/>
    <w:rsid w:val="00044868"/>
    <w:rsid w:val="0005420B"/>
    <w:rsid w:val="00055DC0"/>
    <w:rsid w:val="00061040"/>
    <w:rsid w:val="00061F98"/>
    <w:rsid w:val="00065E44"/>
    <w:rsid w:val="00065F40"/>
    <w:rsid w:val="000729FB"/>
    <w:rsid w:val="000822C3"/>
    <w:rsid w:val="00083172"/>
    <w:rsid w:val="0008522A"/>
    <w:rsid w:val="000904FA"/>
    <w:rsid w:val="00091D87"/>
    <w:rsid w:val="0009409B"/>
    <w:rsid w:val="000940DC"/>
    <w:rsid w:val="00095154"/>
    <w:rsid w:val="000B2A9E"/>
    <w:rsid w:val="000B765A"/>
    <w:rsid w:val="000C2546"/>
    <w:rsid w:val="000C2857"/>
    <w:rsid w:val="000C2E99"/>
    <w:rsid w:val="000C5491"/>
    <w:rsid w:val="000D5318"/>
    <w:rsid w:val="000D7F48"/>
    <w:rsid w:val="00100E4B"/>
    <w:rsid w:val="00104DD7"/>
    <w:rsid w:val="0012649C"/>
    <w:rsid w:val="00126876"/>
    <w:rsid w:val="001316FC"/>
    <w:rsid w:val="00134A28"/>
    <w:rsid w:val="001506E3"/>
    <w:rsid w:val="00161C94"/>
    <w:rsid w:val="0016389F"/>
    <w:rsid w:val="00166ED1"/>
    <w:rsid w:val="00167D39"/>
    <w:rsid w:val="001809D0"/>
    <w:rsid w:val="00183B26"/>
    <w:rsid w:val="00192480"/>
    <w:rsid w:val="001927A5"/>
    <w:rsid w:val="001A2DDE"/>
    <w:rsid w:val="001B39CB"/>
    <w:rsid w:val="001C0700"/>
    <w:rsid w:val="001C7DD8"/>
    <w:rsid w:val="001D3F9B"/>
    <w:rsid w:val="001D60B1"/>
    <w:rsid w:val="001F5006"/>
    <w:rsid w:val="002146F5"/>
    <w:rsid w:val="002241A9"/>
    <w:rsid w:val="00224205"/>
    <w:rsid w:val="002337CF"/>
    <w:rsid w:val="00241F5A"/>
    <w:rsid w:val="00243712"/>
    <w:rsid w:val="0024449C"/>
    <w:rsid w:val="00254E16"/>
    <w:rsid w:val="0027255C"/>
    <w:rsid w:val="00275F19"/>
    <w:rsid w:val="00276DF3"/>
    <w:rsid w:val="00276E59"/>
    <w:rsid w:val="00284908"/>
    <w:rsid w:val="00297739"/>
    <w:rsid w:val="002A54B4"/>
    <w:rsid w:val="002C1F70"/>
    <w:rsid w:val="002C2152"/>
    <w:rsid w:val="002D5F7C"/>
    <w:rsid w:val="002F2D06"/>
    <w:rsid w:val="002F5B10"/>
    <w:rsid w:val="002F7991"/>
    <w:rsid w:val="003041A0"/>
    <w:rsid w:val="0030437C"/>
    <w:rsid w:val="00311C41"/>
    <w:rsid w:val="00312802"/>
    <w:rsid w:val="00314265"/>
    <w:rsid w:val="00323C24"/>
    <w:rsid w:val="00325097"/>
    <w:rsid w:val="00327D72"/>
    <w:rsid w:val="003325AC"/>
    <w:rsid w:val="003348D8"/>
    <w:rsid w:val="00335CCD"/>
    <w:rsid w:val="003408C6"/>
    <w:rsid w:val="00354D79"/>
    <w:rsid w:val="00360E08"/>
    <w:rsid w:val="003611B3"/>
    <w:rsid w:val="00377A37"/>
    <w:rsid w:val="00385AD4"/>
    <w:rsid w:val="00393DE7"/>
    <w:rsid w:val="003A4217"/>
    <w:rsid w:val="003A6997"/>
    <w:rsid w:val="003B6B94"/>
    <w:rsid w:val="003B761B"/>
    <w:rsid w:val="003C01DE"/>
    <w:rsid w:val="003C388B"/>
    <w:rsid w:val="003D08AF"/>
    <w:rsid w:val="003D70DF"/>
    <w:rsid w:val="003D710C"/>
    <w:rsid w:val="003E3B03"/>
    <w:rsid w:val="003E5503"/>
    <w:rsid w:val="003F05A5"/>
    <w:rsid w:val="00407BFC"/>
    <w:rsid w:val="00407EC2"/>
    <w:rsid w:val="004201A7"/>
    <w:rsid w:val="00420CEC"/>
    <w:rsid w:val="004239CB"/>
    <w:rsid w:val="00432F59"/>
    <w:rsid w:val="0043331A"/>
    <w:rsid w:val="00446EB0"/>
    <w:rsid w:val="00457574"/>
    <w:rsid w:val="00457E24"/>
    <w:rsid w:val="0047275E"/>
    <w:rsid w:val="004809FF"/>
    <w:rsid w:val="004906E5"/>
    <w:rsid w:val="00496E3C"/>
    <w:rsid w:val="004A0FF0"/>
    <w:rsid w:val="004B129A"/>
    <w:rsid w:val="004B659D"/>
    <w:rsid w:val="004C40FD"/>
    <w:rsid w:val="004D2EFD"/>
    <w:rsid w:val="004D415E"/>
    <w:rsid w:val="004D78E6"/>
    <w:rsid w:val="004E04B3"/>
    <w:rsid w:val="004E740D"/>
    <w:rsid w:val="004F67E5"/>
    <w:rsid w:val="00500DF7"/>
    <w:rsid w:val="0050228E"/>
    <w:rsid w:val="00504799"/>
    <w:rsid w:val="00505B4D"/>
    <w:rsid w:val="00510D1B"/>
    <w:rsid w:val="005114BF"/>
    <w:rsid w:val="00515FF4"/>
    <w:rsid w:val="00525E25"/>
    <w:rsid w:val="00532A7D"/>
    <w:rsid w:val="005362AB"/>
    <w:rsid w:val="0055504B"/>
    <w:rsid w:val="005721B6"/>
    <w:rsid w:val="005818E2"/>
    <w:rsid w:val="00581C40"/>
    <w:rsid w:val="00584AA0"/>
    <w:rsid w:val="005850E3"/>
    <w:rsid w:val="00585F8E"/>
    <w:rsid w:val="0058659F"/>
    <w:rsid w:val="005908CC"/>
    <w:rsid w:val="00595393"/>
    <w:rsid w:val="00597A9F"/>
    <w:rsid w:val="005A1A12"/>
    <w:rsid w:val="005A3760"/>
    <w:rsid w:val="005A4FB6"/>
    <w:rsid w:val="005B5581"/>
    <w:rsid w:val="005C0766"/>
    <w:rsid w:val="005C59B2"/>
    <w:rsid w:val="005D019C"/>
    <w:rsid w:val="005D2662"/>
    <w:rsid w:val="005D397C"/>
    <w:rsid w:val="005D410A"/>
    <w:rsid w:val="005E4FAF"/>
    <w:rsid w:val="005E521A"/>
    <w:rsid w:val="005E60AE"/>
    <w:rsid w:val="005E696B"/>
    <w:rsid w:val="005E6A77"/>
    <w:rsid w:val="005F2606"/>
    <w:rsid w:val="005F395D"/>
    <w:rsid w:val="00610A88"/>
    <w:rsid w:val="0062037C"/>
    <w:rsid w:val="00620F45"/>
    <w:rsid w:val="00622B78"/>
    <w:rsid w:val="006238B2"/>
    <w:rsid w:val="00625409"/>
    <w:rsid w:val="0063049A"/>
    <w:rsid w:val="0063746D"/>
    <w:rsid w:val="00642F42"/>
    <w:rsid w:val="006442B2"/>
    <w:rsid w:val="006523E9"/>
    <w:rsid w:val="00655B47"/>
    <w:rsid w:val="0066225A"/>
    <w:rsid w:val="00663768"/>
    <w:rsid w:val="00663A1A"/>
    <w:rsid w:val="00673644"/>
    <w:rsid w:val="00676426"/>
    <w:rsid w:val="0069182F"/>
    <w:rsid w:val="006A292D"/>
    <w:rsid w:val="006A2B31"/>
    <w:rsid w:val="006B5928"/>
    <w:rsid w:val="006B61AD"/>
    <w:rsid w:val="006D780D"/>
    <w:rsid w:val="00702C0D"/>
    <w:rsid w:val="00720CF9"/>
    <w:rsid w:val="007224E3"/>
    <w:rsid w:val="0072271B"/>
    <w:rsid w:val="00745096"/>
    <w:rsid w:val="00746C2B"/>
    <w:rsid w:val="00750824"/>
    <w:rsid w:val="00756957"/>
    <w:rsid w:val="00756A08"/>
    <w:rsid w:val="00760D67"/>
    <w:rsid w:val="007642CE"/>
    <w:rsid w:val="00767CAC"/>
    <w:rsid w:val="00770144"/>
    <w:rsid w:val="007727E6"/>
    <w:rsid w:val="00774531"/>
    <w:rsid w:val="007807AE"/>
    <w:rsid w:val="00787BA4"/>
    <w:rsid w:val="007939C7"/>
    <w:rsid w:val="007B4BFF"/>
    <w:rsid w:val="007B74F5"/>
    <w:rsid w:val="007B7540"/>
    <w:rsid w:val="007C3880"/>
    <w:rsid w:val="007D3206"/>
    <w:rsid w:val="007D4DC5"/>
    <w:rsid w:val="007D5663"/>
    <w:rsid w:val="007D5A82"/>
    <w:rsid w:val="007E281A"/>
    <w:rsid w:val="007E6F2C"/>
    <w:rsid w:val="007E7536"/>
    <w:rsid w:val="007F350C"/>
    <w:rsid w:val="00801887"/>
    <w:rsid w:val="0080524E"/>
    <w:rsid w:val="00813D39"/>
    <w:rsid w:val="00814FD1"/>
    <w:rsid w:val="00820F5A"/>
    <w:rsid w:val="00824D25"/>
    <w:rsid w:val="008453F6"/>
    <w:rsid w:val="00850E47"/>
    <w:rsid w:val="008528D2"/>
    <w:rsid w:val="00854831"/>
    <w:rsid w:val="00856703"/>
    <w:rsid w:val="00860535"/>
    <w:rsid w:val="00862066"/>
    <w:rsid w:val="008641F4"/>
    <w:rsid w:val="00864FF6"/>
    <w:rsid w:val="00865F69"/>
    <w:rsid w:val="008706ED"/>
    <w:rsid w:val="00875933"/>
    <w:rsid w:val="008771C7"/>
    <w:rsid w:val="00884559"/>
    <w:rsid w:val="00886BF7"/>
    <w:rsid w:val="008960EA"/>
    <w:rsid w:val="008A17C1"/>
    <w:rsid w:val="008A45DD"/>
    <w:rsid w:val="008B616F"/>
    <w:rsid w:val="008C149D"/>
    <w:rsid w:val="008D0FA2"/>
    <w:rsid w:val="008D2626"/>
    <w:rsid w:val="008D6168"/>
    <w:rsid w:val="008E2B84"/>
    <w:rsid w:val="008E3580"/>
    <w:rsid w:val="008E3BFD"/>
    <w:rsid w:val="008F33CE"/>
    <w:rsid w:val="008F4D68"/>
    <w:rsid w:val="0090265B"/>
    <w:rsid w:val="00910EE6"/>
    <w:rsid w:val="00923D3A"/>
    <w:rsid w:val="009250FD"/>
    <w:rsid w:val="0092756E"/>
    <w:rsid w:val="009438F6"/>
    <w:rsid w:val="009539A4"/>
    <w:rsid w:val="009547FA"/>
    <w:rsid w:val="00957A2C"/>
    <w:rsid w:val="0096225D"/>
    <w:rsid w:val="00967F9C"/>
    <w:rsid w:val="0097143D"/>
    <w:rsid w:val="009733E0"/>
    <w:rsid w:val="009737C4"/>
    <w:rsid w:val="00974509"/>
    <w:rsid w:val="00975418"/>
    <w:rsid w:val="00987595"/>
    <w:rsid w:val="009947B8"/>
    <w:rsid w:val="009976B2"/>
    <w:rsid w:val="009A439B"/>
    <w:rsid w:val="009B18AC"/>
    <w:rsid w:val="009B1B53"/>
    <w:rsid w:val="009D52AB"/>
    <w:rsid w:val="009D66BA"/>
    <w:rsid w:val="009E2F61"/>
    <w:rsid w:val="009E504B"/>
    <w:rsid w:val="009F4167"/>
    <w:rsid w:val="009F48CC"/>
    <w:rsid w:val="00A05E07"/>
    <w:rsid w:val="00A061F2"/>
    <w:rsid w:val="00A108C5"/>
    <w:rsid w:val="00A13ADF"/>
    <w:rsid w:val="00A161F0"/>
    <w:rsid w:val="00A225EC"/>
    <w:rsid w:val="00A25662"/>
    <w:rsid w:val="00A273BD"/>
    <w:rsid w:val="00A30F4E"/>
    <w:rsid w:val="00A52536"/>
    <w:rsid w:val="00A539ED"/>
    <w:rsid w:val="00A64229"/>
    <w:rsid w:val="00A7417B"/>
    <w:rsid w:val="00A75C98"/>
    <w:rsid w:val="00A7742A"/>
    <w:rsid w:val="00A77950"/>
    <w:rsid w:val="00A80CB4"/>
    <w:rsid w:val="00A80FEE"/>
    <w:rsid w:val="00A813EC"/>
    <w:rsid w:val="00A82CB0"/>
    <w:rsid w:val="00A838CB"/>
    <w:rsid w:val="00A84DD1"/>
    <w:rsid w:val="00A8739C"/>
    <w:rsid w:val="00A91F27"/>
    <w:rsid w:val="00AA1665"/>
    <w:rsid w:val="00AA1FE4"/>
    <w:rsid w:val="00AA5B01"/>
    <w:rsid w:val="00AA6C39"/>
    <w:rsid w:val="00AA7C8E"/>
    <w:rsid w:val="00AB2D37"/>
    <w:rsid w:val="00AC7B10"/>
    <w:rsid w:val="00AD5485"/>
    <w:rsid w:val="00AD6064"/>
    <w:rsid w:val="00AD78E6"/>
    <w:rsid w:val="00AE2B11"/>
    <w:rsid w:val="00B04990"/>
    <w:rsid w:val="00B109F5"/>
    <w:rsid w:val="00B1576E"/>
    <w:rsid w:val="00B16165"/>
    <w:rsid w:val="00B16542"/>
    <w:rsid w:val="00B377C9"/>
    <w:rsid w:val="00B46D06"/>
    <w:rsid w:val="00B60AB8"/>
    <w:rsid w:val="00B619ED"/>
    <w:rsid w:val="00B61DED"/>
    <w:rsid w:val="00B64CF5"/>
    <w:rsid w:val="00B64E33"/>
    <w:rsid w:val="00B72CBA"/>
    <w:rsid w:val="00B81243"/>
    <w:rsid w:val="00B81F5E"/>
    <w:rsid w:val="00B870A4"/>
    <w:rsid w:val="00B9327B"/>
    <w:rsid w:val="00B940AC"/>
    <w:rsid w:val="00B94BA6"/>
    <w:rsid w:val="00B97AA9"/>
    <w:rsid w:val="00BA3AD4"/>
    <w:rsid w:val="00BD128E"/>
    <w:rsid w:val="00BD5341"/>
    <w:rsid w:val="00BD7E39"/>
    <w:rsid w:val="00BE0014"/>
    <w:rsid w:val="00BE579B"/>
    <w:rsid w:val="00BF772C"/>
    <w:rsid w:val="00C0127B"/>
    <w:rsid w:val="00C06692"/>
    <w:rsid w:val="00C1313B"/>
    <w:rsid w:val="00C223F3"/>
    <w:rsid w:val="00C46314"/>
    <w:rsid w:val="00C5153F"/>
    <w:rsid w:val="00C52788"/>
    <w:rsid w:val="00C5482E"/>
    <w:rsid w:val="00C64801"/>
    <w:rsid w:val="00C65B59"/>
    <w:rsid w:val="00C67ACB"/>
    <w:rsid w:val="00CB1913"/>
    <w:rsid w:val="00CC2E83"/>
    <w:rsid w:val="00CC65C8"/>
    <w:rsid w:val="00CD3109"/>
    <w:rsid w:val="00CF05CA"/>
    <w:rsid w:val="00CF5B67"/>
    <w:rsid w:val="00D022E8"/>
    <w:rsid w:val="00D02D68"/>
    <w:rsid w:val="00D1018F"/>
    <w:rsid w:val="00D17543"/>
    <w:rsid w:val="00D17E08"/>
    <w:rsid w:val="00D207BD"/>
    <w:rsid w:val="00D36302"/>
    <w:rsid w:val="00D41FCE"/>
    <w:rsid w:val="00D436E7"/>
    <w:rsid w:val="00D505A9"/>
    <w:rsid w:val="00D50B57"/>
    <w:rsid w:val="00D62178"/>
    <w:rsid w:val="00D65667"/>
    <w:rsid w:val="00D675E4"/>
    <w:rsid w:val="00D71989"/>
    <w:rsid w:val="00D76B1F"/>
    <w:rsid w:val="00D76B3B"/>
    <w:rsid w:val="00D76FCA"/>
    <w:rsid w:val="00D97D49"/>
    <w:rsid w:val="00DA05AF"/>
    <w:rsid w:val="00DA3888"/>
    <w:rsid w:val="00DA3ACB"/>
    <w:rsid w:val="00DA400C"/>
    <w:rsid w:val="00DA55DC"/>
    <w:rsid w:val="00DC0496"/>
    <w:rsid w:val="00DC29F3"/>
    <w:rsid w:val="00DC3866"/>
    <w:rsid w:val="00DC68B2"/>
    <w:rsid w:val="00DC69DE"/>
    <w:rsid w:val="00DD1E2A"/>
    <w:rsid w:val="00DD6FA2"/>
    <w:rsid w:val="00DE02C6"/>
    <w:rsid w:val="00DE13A3"/>
    <w:rsid w:val="00DE1DFA"/>
    <w:rsid w:val="00DE580C"/>
    <w:rsid w:val="00DE6E8F"/>
    <w:rsid w:val="00DF33ED"/>
    <w:rsid w:val="00E02E7C"/>
    <w:rsid w:val="00E03290"/>
    <w:rsid w:val="00E05CD2"/>
    <w:rsid w:val="00E07FA0"/>
    <w:rsid w:val="00E13E57"/>
    <w:rsid w:val="00E209CD"/>
    <w:rsid w:val="00E231BD"/>
    <w:rsid w:val="00E25BE0"/>
    <w:rsid w:val="00E27A30"/>
    <w:rsid w:val="00E3347C"/>
    <w:rsid w:val="00E33D0B"/>
    <w:rsid w:val="00E3569B"/>
    <w:rsid w:val="00E35CF1"/>
    <w:rsid w:val="00E665CC"/>
    <w:rsid w:val="00E73AEB"/>
    <w:rsid w:val="00E745E0"/>
    <w:rsid w:val="00E80D53"/>
    <w:rsid w:val="00E86F44"/>
    <w:rsid w:val="00E97319"/>
    <w:rsid w:val="00EC4A6F"/>
    <w:rsid w:val="00EC5B4A"/>
    <w:rsid w:val="00EC6623"/>
    <w:rsid w:val="00EE00E7"/>
    <w:rsid w:val="00EE3CF6"/>
    <w:rsid w:val="00EE6BF0"/>
    <w:rsid w:val="00EE7E89"/>
    <w:rsid w:val="00F05AD1"/>
    <w:rsid w:val="00F11A6C"/>
    <w:rsid w:val="00F143A5"/>
    <w:rsid w:val="00F212AB"/>
    <w:rsid w:val="00F278E2"/>
    <w:rsid w:val="00F33FFD"/>
    <w:rsid w:val="00F37988"/>
    <w:rsid w:val="00F41C16"/>
    <w:rsid w:val="00F4379A"/>
    <w:rsid w:val="00F44FA3"/>
    <w:rsid w:val="00F45ACE"/>
    <w:rsid w:val="00F479CC"/>
    <w:rsid w:val="00F510A4"/>
    <w:rsid w:val="00F53EEF"/>
    <w:rsid w:val="00F54076"/>
    <w:rsid w:val="00F61252"/>
    <w:rsid w:val="00F72D30"/>
    <w:rsid w:val="00F73F23"/>
    <w:rsid w:val="00F776BA"/>
    <w:rsid w:val="00F8179F"/>
    <w:rsid w:val="00F82F7F"/>
    <w:rsid w:val="00F948F8"/>
    <w:rsid w:val="00FA01AE"/>
    <w:rsid w:val="00FB752D"/>
    <w:rsid w:val="00FC0C69"/>
    <w:rsid w:val="00FC268A"/>
    <w:rsid w:val="00FC4017"/>
    <w:rsid w:val="00FC40D4"/>
    <w:rsid w:val="00FE4800"/>
    <w:rsid w:val="00FE4FB7"/>
    <w:rsid w:val="00FE55E1"/>
    <w:rsid w:val="00FF3AD5"/>
    <w:rsid w:val="00FF5299"/>
    <w:rsid w:val="00FF579F"/>
    <w:rsid w:val="00FF713B"/>
    <w:rsid w:val="00FF7B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6B95B"/>
  <w15:chartTrackingRefBased/>
  <w15:docId w15:val="{34767CC9-B3C1-4BEC-9E7C-05631D223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524E"/>
    <w:pPr>
      <w:pBdr>
        <w:bottom w:val="dotted" w:sz="12" w:space="0" w:color="999999"/>
      </w:pBdr>
      <w:spacing w:before="210" w:after="210" w:line="240" w:lineRule="auto"/>
      <w:outlineLvl w:val="0"/>
    </w:pPr>
    <w:rPr>
      <w:rFonts w:ascii="Georgia" w:eastAsia="Times New Roman" w:hAnsi="Georgia" w:cs="Times New Roman"/>
      <w:b/>
      <w:bCs/>
      <w:color w:val="253B5A"/>
      <w:kern w:val="36"/>
      <w:sz w:val="33"/>
      <w:szCs w:val="33"/>
    </w:rPr>
  </w:style>
  <w:style w:type="paragraph" w:styleId="Heading2">
    <w:name w:val="heading 2"/>
    <w:basedOn w:val="Normal"/>
    <w:next w:val="Normal"/>
    <w:link w:val="Heading2Char"/>
    <w:uiPriority w:val="9"/>
    <w:unhideWhenUsed/>
    <w:qFormat/>
    <w:rsid w:val="00F72D3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08A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580C"/>
    <w:rPr>
      <w:color w:val="0000FF" w:themeColor="hyperlink"/>
      <w:u w:val="single"/>
    </w:rPr>
  </w:style>
  <w:style w:type="character" w:styleId="FollowedHyperlink">
    <w:name w:val="FollowedHyperlink"/>
    <w:basedOn w:val="DefaultParagraphFont"/>
    <w:uiPriority w:val="99"/>
    <w:semiHidden/>
    <w:unhideWhenUsed/>
    <w:rsid w:val="00DE580C"/>
    <w:rPr>
      <w:color w:val="800080" w:themeColor="followedHyperlink"/>
      <w:u w:val="single"/>
    </w:rPr>
  </w:style>
  <w:style w:type="paragraph" w:styleId="ListParagraph">
    <w:name w:val="List Paragraph"/>
    <w:basedOn w:val="Normal"/>
    <w:link w:val="ListParagraphChar"/>
    <w:uiPriority w:val="34"/>
    <w:qFormat/>
    <w:rsid w:val="00DE580C"/>
    <w:pPr>
      <w:ind w:left="720"/>
      <w:contextualSpacing/>
    </w:pPr>
  </w:style>
  <w:style w:type="paragraph" w:styleId="Header">
    <w:name w:val="header"/>
    <w:basedOn w:val="Normal"/>
    <w:link w:val="HeaderChar"/>
    <w:uiPriority w:val="99"/>
    <w:unhideWhenUsed/>
    <w:rsid w:val="005E4F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4FAF"/>
  </w:style>
  <w:style w:type="paragraph" w:styleId="Footer">
    <w:name w:val="footer"/>
    <w:basedOn w:val="Normal"/>
    <w:link w:val="FooterChar"/>
    <w:uiPriority w:val="99"/>
    <w:unhideWhenUsed/>
    <w:rsid w:val="005E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4FAF"/>
  </w:style>
  <w:style w:type="paragraph" w:styleId="BalloonText">
    <w:name w:val="Balloon Text"/>
    <w:basedOn w:val="Normal"/>
    <w:link w:val="BalloonTextChar"/>
    <w:uiPriority w:val="99"/>
    <w:semiHidden/>
    <w:unhideWhenUsed/>
    <w:rsid w:val="009275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56E"/>
    <w:rPr>
      <w:rFonts w:ascii="Segoe UI" w:hAnsi="Segoe UI" w:cs="Segoe UI"/>
      <w:sz w:val="18"/>
      <w:szCs w:val="18"/>
    </w:rPr>
  </w:style>
  <w:style w:type="paragraph" w:customStyle="1" w:styleId="Default">
    <w:name w:val="Default"/>
    <w:rsid w:val="00276DF3"/>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756A08"/>
    <w:rPr>
      <w:sz w:val="16"/>
      <w:szCs w:val="16"/>
    </w:rPr>
  </w:style>
  <w:style w:type="paragraph" w:styleId="CommentText">
    <w:name w:val="annotation text"/>
    <w:basedOn w:val="Normal"/>
    <w:link w:val="CommentTextChar"/>
    <w:uiPriority w:val="99"/>
    <w:unhideWhenUsed/>
    <w:rsid w:val="00756A08"/>
    <w:pPr>
      <w:spacing w:line="240" w:lineRule="auto"/>
    </w:pPr>
    <w:rPr>
      <w:sz w:val="20"/>
      <w:szCs w:val="20"/>
    </w:rPr>
  </w:style>
  <w:style w:type="character" w:customStyle="1" w:styleId="CommentTextChar">
    <w:name w:val="Comment Text Char"/>
    <w:basedOn w:val="DefaultParagraphFont"/>
    <w:link w:val="CommentText"/>
    <w:uiPriority w:val="99"/>
    <w:rsid w:val="00756A08"/>
    <w:rPr>
      <w:sz w:val="20"/>
      <w:szCs w:val="20"/>
    </w:rPr>
  </w:style>
  <w:style w:type="paragraph" w:styleId="CommentSubject">
    <w:name w:val="annotation subject"/>
    <w:basedOn w:val="CommentText"/>
    <w:next w:val="CommentText"/>
    <w:link w:val="CommentSubjectChar"/>
    <w:uiPriority w:val="99"/>
    <w:semiHidden/>
    <w:unhideWhenUsed/>
    <w:rsid w:val="00756A08"/>
    <w:rPr>
      <w:b/>
      <w:bCs/>
    </w:rPr>
  </w:style>
  <w:style w:type="character" w:customStyle="1" w:styleId="CommentSubjectChar">
    <w:name w:val="Comment Subject Char"/>
    <w:basedOn w:val="CommentTextChar"/>
    <w:link w:val="CommentSubject"/>
    <w:uiPriority w:val="99"/>
    <w:semiHidden/>
    <w:rsid w:val="00756A08"/>
    <w:rPr>
      <w:b/>
      <w:bCs/>
      <w:sz w:val="20"/>
      <w:szCs w:val="20"/>
    </w:rPr>
  </w:style>
  <w:style w:type="paragraph" w:customStyle="1" w:styleId="H2">
    <w:name w:val="H2"/>
    <w:basedOn w:val="Normal"/>
    <w:next w:val="Normal"/>
    <w:uiPriority w:val="99"/>
    <w:rsid w:val="0009409B"/>
    <w:pPr>
      <w:keepNext/>
      <w:autoSpaceDE w:val="0"/>
      <w:autoSpaceDN w:val="0"/>
      <w:adjustRightInd w:val="0"/>
      <w:spacing w:before="100" w:after="100" w:line="240" w:lineRule="auto"/>
      <w:outlineLvl w:val="2"/>
    </w:pPr>
    <w:rPr>
      <w:rFonts w:ascii="Times New Roman" w:hAnsi="Times New Roman" w:cs="Times New Roman"/>
      <w:b/>
      <w:bCs/>
      <w:sz w:val="36"/>
      <w:szCs w:val="36"/>
    </w:rPr>
  </w:style>
  <w:style w:type="paragraph" w:customStyle="1" w:styleId="H3">
    <w:name w:val="H3"/>
    <w:basedOn w:val="Normal"/>
    <w:next w:val="Normal"/>
    <w:uiPriority w:val="99"/>
    <w:rsid w:val="0009409B"/>
    <w:pPr>
      <w:keepNext/>
      <w:autoSpaceDE w:val="0"/>
      <w:autoSpaceDN w:val="0"/>
      <w:adjustRightInd w:val="0"/>
      <w:spacing w:before="100" w:after="100" w:line="240" w:lineRule="auto"/>
      <w:outlineLvl w:val="3"/>
    </w:pPr>
    <w:rPr>
      <w:rFonts w:ascii="Times New Roman" w:hAnsi="Times New Roman" w:cs="Times New Roman"/>
      <w:b/>
      <w:bCs/>
      <w:sz w:val="28"/>
      <w:szCs w:val="28"/>
    </w:rPr>
  </w:style>
  <w:style w:type="paragraph" w:styleId="NormalWeb">
    <w:name w:val="Normal (Web)"/>
    <w:basedOn w:val="Normal"/>
    <w:uiPriority w:val="99"/>
    <w:unhideWhenUsed/>
    <w:rsid w:val="003611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611B3"/>
    <w:rPr>
      <w:rFonts w:cs="Times New Roman"/>
      <w:b/>
      <w:bCs/>
    </w:rPr>
  </w:style>
  <w:style w:type="paragraph" w:customStyle="1" w:styleId="H1">
    <w:name w:val="H1"/>
    <w:basedOn w:val="Normal"/>
    <w:next w:val="Normal"/>
    <w:uiPriority w:val="99"/>
    <w:rsid w:val="00FC268A"/>
    <w:pPr>
      <w:keepNext/>
      <w:autoSpaceDE w:val="0"/>
      <w:autoSpaceDN w:val="0"/>
      <w:adjustRightInd w:val="0"/>
      <w:spacing w:before="100" w:after="100" w:line="240" w:lineRule="auto"/>
      <w:outlineLvl w:val="1"/>
    </w:pPr>
    <w:rPr>
      <w:rFonts w:ascii="Times New Roman" w:hAnsi="Times New Roman" w:cs="Times New Roman"/>
      <w:b/>
      <w:bCs/>
      <w:kern w:val="36"/>
      <w:sz w:val="48"/>
      <w:szCs w:val="48"/>
    </w:rPr>
  </w:style>
  <w:style w:type="character" w:styleId="Emphasis">
    <w:name w:val="Emphasis"/>
    <w:basedOn w:val="DefaultParagraphFont"/>
    <w:uiPriority w:val="20"/>
    <w:qFormat/>
    <w:rsid w:val="0066225A"/>
    <w:rPr>
      <w:i/>
      <w:iCs/>
    </w:rPr>
  </w:style>
  <w:style w:type="paragraph" w:styleId="NoSpacing">
    <w:name w:val="No Spacing"/>
    <w:uiPriority w:val="1"/>
    <w:qFormat/>
    <w:rsid w:val="008960EA"/>
    <w:pPr>
      <w:spacing w:after="0" w:line="240" w:lineRule="auto"/>
    </w:pPr>
  </w:style>
  <w:style w:type="paragraph" w:customStyle="1" w:styleId="Address">
    <w:name w:val="Address"/>
    <w:basedOn w:val="Normal"/>
    <w:next w:val="Normal"/>
    <w:uiPriority w:val="99"/>
    <w:rsid w:val="008E2B84"/>
    <w:pPr>
      <w:autoSpaceDE w:val="0"/>
      <w:autoSpaceDN w:val="0"/>
      <w:adjustRightInd w:val="0"/>
      <w:spacing w:after="0" w:line="240" w:lineRule="auto"/>
    </w:pPr>
    <w:rPr>
      <w:rFonts w:ascii="Times New Roman" w:hAnsi="Times New Roman" w:cs="Times New Roman"/>
      <w:i/>
      <w:iCs/>
      <w:sz w:val="24"/>
      <w:szCs w:val="24"/>
    </w:rPr>
  </w:style>
  <w:style w:type="character" w:customStyle="1" w:styleId="Heading1Char">
    <w:name w:val="Heading 1 Char"/>
    <w:basedOn w:val="DefaultParagraphFont"/>
    <w:link w:val="Heading1"/>
    <w:uiPriority w:val="9"/>
    <w:rsid w:val="0080524E"/>
    <w:rPr>
      <w:rFonts w:ascii="Georgia" w:eastAsia="Times New Roman" w:hAnsi="Georgia" w:cs="Times New Roman"/>
      <w:b/>
      <w:bCs/>
      <w:color w:val="253B5A"/>
      <w:kern w:val="36"/>
      <w:sz w:val="33"/>
      <w:szCs w:val="33"/>
    </w:rPr>
  </w:style>
  <w:style w:type="paragraph" w:customStyle="1" w:styleId="CM12">
    <w:name w:val="CM12"/>
    <w:basedOn w:val="Default"/>
    <w:next w:val="Default"/>
    <w:uiPriority w:val="99"/>
    <w:rsid w:val="00A75C98"/>
    <w:rPr>
      <w:rFonts w:ascii="Times New Roman" w:hAnsi="Times New Roman" w:cs="Times New Roman"/>
      <w:color w:val="auto"/>
    </w:rPr>
  </w:style>
  <w:style w:type="paragraph" w:styleId="Revision">
    <w:name w:val="Revision"/>
    <w:hidden/>
    <w:uiPriority w:val="99"/>
    <w:semiHidden/>
    <w:rsid w:val="00F8179F"/>
    <w:pPr>
      <w:spacing w:after="0" w:line="240" w:lineRule="auto"/>
    </w:pPr>
  </w:style>
  <w:style w:type="character" w:customStyle="1" w:styleId="leftfieldlabel3">
    <w:name w:val="leftfieldlabel3"/>
    <w:basedOn w:val="DefaultParagraphFont"/>
    <w:rsid w:val="004A0FF0"/>
    <w:rPr>
      <w:b/>
      <w:bCs/>
      <w:vanish w:val="0"/>
      <w:webHidden w:val="0"/>
      <w:specVanish w:val="0"/>
    </w:rPr>
  </w:style>
  <w:style w:type="character" w:customStyle="1" w:styleId="Heading2Char">
    <w:name w:val="Heading 2 Char"/>
    <w:basedOn w:val="DefaultParagraphFont"/>
    <w:link w:val="Heading2"/>
    <w:uiPriority w:val="9"/>
    <w:rsid w:val="00F72D3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08AF"/>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locked/>
    <w:rsid w:val="0047275E"/>
  </w:style>
  <w:style w:type="character" w:customStyle="1" w:styleId="baec5a81-e4d6-4674-97f3-e9220f0136c1">
    <w:name w:val="baec5a81-e4d6-4674-97f3-e9220f0136c1"/>
    <w:basedOn w:val="DefaultParagraphFont"/>
    <w:rsid w:val="0058659F"/>
  </w:style>
  <w:style w:type="character" w:customStyle="1" w:styleId="entityname1">
    <w:name w:val="entityname1"/>
    <w:basedOn w:val="DefaultParagraphFont"/>
    <w:rsid w:val="00B377C9"/>
    <w:rPr>
      <w:color w:val="4D7F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2129">
      <w:bodyDiv w:val="1"/>
      <w:marLeft w:val="0"/>
      <w:marRight w:val="0"/>
      <w:marTop w:val="0"/>
      <w:marBottom w:val="0"/>
      <w:divBdr>
        <w:top w:val="none" w:sz="0" w:space="0" w:color="auto"/>
        <w:left w:val="none" w:sz="0" w:space="0" w:color="auto"/>
        <w:bottom w:val="none" w:sz="0" w:space="0" w:color="auto"/>
        <w:right w:val="none" w:sz="0" w:space="0" w:color="auto"/>
      </w:divBdr>
    </w:div>
    <w:div w:id="11763410">
      <w:bodyDiv w:val="1"/>
      <w:marLeft w:val="0"/>
      <w:marRight w:val="0"/>
      <w:marTop w:val="0"/>
      <w:marBottom w:val="0"/>
      <w:divBdr>
        <w:top w:val="none" w:sz="0" w:space="0" w:color="auto"/>
        <w:left w:val="none" w:sz="0" w:space="0" w:color="auto"/>
        <w:bottom w:val="none" w:sz="0" w:space="0" w:color="auto"/>
        <w:right w:val="none" w:sz="0" w:space="0" w:color="auto"/>
      </w:divBdr>
      <w:divsChild>
        <w:div w:id="780881905">
          <w:marLeft w:val="0"/>
          <w:marRight w:val="0"/>
          <w:marTop w:val="0"/>
          <w:marBottom w:val="0"/>
          <w:divBdr>
            <w:top w:val="none" w:sz="0" w:space="0" w:color="auto"/>
            <w:left w:val="none" w:sz="0" w:space="0" w:color="auto"/>
            <w:bottom w:val="none" w:sz="0" w:space="0" w:color="auto"/>
            <w:right w:val="none" w:sz="0" w:space="0" w:color="auto"/>
          </w:divBdr>
          <w:divsChild>
            <w:div w:id="366952544">
              <w:marLeft w:val="2985"/>
              <w:marRight w:val="0"/>
              <w:marTop w:val="0"/>
              <w:marBottom w:val="0"/>
              <w:divBdr>
                <w:top w:val="none" w:sz="0" w:space="0" w:color="auto"/>
                <w:left w:val="none" w:sz="0" w:space="0" w:color="auto"/>
                <w:bottom w:val="none" w:sz="0" w:space="0" w:color="auto"/>
                <w:right w:val="none" w:sz="0" w:space="0" w:color="auto"/>
              </w:divBdr>
              <w:divsChild>
                <w:div w:id="638724213">
                  <w:marLeft w:val="0"/>
                  <w:marRight w:val="0"/>
                  <w:marTop w:val="0"/>
                  <w:marBottom w:val="0"/>
                  <w:divBdr>
                    <w:top w:val="none" w:sz="0" w:space="0" w:color="auto"/>
                    <w:left w:val="none" w:sz="0" w:space="0" w:color="auto"/>
                    <w:bottom w:val="none" w:sz="0" w:space="0" w:color="auto"/>
                    <w:right w:val="none" w:sz="0" w:space="0" w:color="auto"/>
                  </w:divBdr>
                  <w:divsChild>
                    <w:div w:id="18730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81572">
      <w:bodyDiv w:val="1"/>
      <w:marLeft w:val="0"/>
      <w:marRight w:val="0"/>
      <w:marTop w:val="0"/>
      <w:marBottom w:val="0"/>
      <w:divBdr>
        <w:top w:val="none" w:sz="0" w:space="0" w:color="auto"/>
        <w:left w:val="none" w:sz="0" w:space="0" w:color="auto"/>
        <w:bottom w:val="none" w:sz="0" w:space="0" w:color="auto"/>
        <w:right w:val="none" w:sz="0" w:space="0" w:color="auto"/>
      </w:divBdr>
    </w:div>
    <w:div w:id="44648208">
      <w:bodyDiv w:val="1"/>
      <w:marLeft w:val="0"/>
      <w:marRight w:val="0"/>
      <w:marTop w:val="0"/>
      <w:marBottom w:val="0"/>
      <w:divBdr>
        <w:top w:val="none" w:sz="0" w:space="0" w:color="auto"/>
        <w:left w:val="none" w:sz="0" w:space="0" w:color="auto"/>
        <w:bottom w:val="none" w:sz="0" w:space="0" w:color="auto"/>
        <w:right w:val="none" w:sz="0" w:space="0" w:color="auto"/>
      </w:divBdr>
    </w:div>
    <w:div w:id="71584388">
      <w:bodyDiv w:val="1"/>
      <w:marLeft w:val="0"/>
      <w:marRight w:val="0"/>
      <w:marTop w:val="0"/>
      <w:marBottom w:val="0"/>
      <w:divBdr>
        <w:top w:val="none" w:sz="0" w:space="0" w:color="auto"/>
        <w:left w:val="none" w:sz="0" w:space="0" w:color="auto"/>
        <w:bottom w:val="none" w:sz="0" w:space="0" w:color="auto"/>
        <w:right w:val="none" w:sz="0" w:space="0" w:color="auto"/>
      </w:divBdr>
    </w:div>
    <w:div w:id="128479535">
      <w:bodyDiv w:val="1"/>
      <w:marLeft w:val="0"/>
      <w:marRight w:val="0"/>
      <w:marTop w:val="0"/>
      <w:marBottom w:val="0"/>
      <w:divBdr>
        <w:top w:val="none" w:sz="0" w:space="0" w:color="auto"/>
        <w:left w:val="none" w:sz="0" w:space="0" w:color="auto"/>
        <w:bottom w:val="none" w:sz="0" w:space="0" w:color="auto"/>
        <w:right w:val="none" w:sz="0" w:space="0" w:color="auto"/>
      </w:divBdr>
      <w:divsChild>
        <w:div w:id="376779319">
          <w:marLeft w:val="2985"/>
          <w:marRight w:val="0"/>
          <w:marTop w:val="0"/>
          <w:marBottom w:val="0"/>
          <w:divBdr>
            <w:top w:val="none" w:sz="0" w:space="0" w:color="auto"/>
            <w:left w:val="none" w:sz="0" w:space="0" w:color="auto"/>
            <w:bottom w:val="none" w:sz="0" w:space="0" w:color="auto"/>
            <w:right w:val="none" w:sz="0" w:space="0" w:color="auto"/>
          </w:divBdr>
          <w:divsChild>
            <w:div w:id="87380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3087">
      <w:bodyDiv w:val="1"/>
      <w:marLeft w:val="0"/>
      <w:marRight w:val="0"/>
      <w:marTop w:val="0"/>
      <w:marBottom w:val="0"/>
      <w:divBdr>
        <w:top w:val="none" w:sz="0" w:space="0" w:color="auto"/>
        <w:left w:val="none" w:sz="0" w:space="0" w:color="auto"/>
        <w:bottom w:val="none" w:sz="0" w:space="0" w:color="auto"/>
        <w:right w:val="none" w:sz="0" w:space="0" w:color="auto"/>
      </w:divBdr>
    </w:div>
    <w:div w:id="176577444">
      <w:bodyDiv w:val="1"/>
      <w:marLeft w:val="0"/>
      <w:marRight w:val="0"/>
      <w:marTop w:val="0"/>
      <w:marBottom w:val="0"/>
      <w:divBdr>
        <w:top w:val="none" w:sz="0" w:space="0" w:color="auto"/>
        <w:left w:val="none" w:sz="0" w:space="0" w:color="auto"/>
        <w:bottom w:val="none" w:sz="0" w:space="0" w:color="auto"/>
        <w:right w:val="none" w:sz="0" w:space="0" w:color="auto"/>
      </w:divBdr>
      <w:divsChild>
        <w:div w:id="1944998094">
          <w:marLeft w:val="0"/>
          <w:marRight w:val="0"/>
          <w:marTop w:val="0"/>
          <w:marBottom w:val="0"/>
          <w:divBdr>
            <w:top w:val="none" w:sz="0" w:space="0" w:color="auto"/>
            <w:left w:val="none" w:sz="0" w:space="0" w:color="auto"/>
            <w:bottom w:val="none" w:sz="0" w:space="0" w:color="auto"/>
            <w:right w:val="none" w:sz="0" w:space="0" w:color="auto"/>
          </w:divBdr>
          <w:divsChild>
            <w:div w:id="1489131669">
              <w:marLeft w:val="2985"/>
              <w:marRight w:val="0"/>
              <w:marTop w:val="0"/>
              <w:marBottom w:val="0"/>
              <w:divBdr>
                <w:top w:val="none" w:sz="0" w:space="0" w:color="auto"/>
                <w:left w:val="none" w:sz="0" w:space="0" w:color="auto"/>
                <w:bottom w:val="none" w:sz="0" w:space="0" w:color="auto"/>
                <w:right w:val="none" w:sz="0" w:space="0" w:color="auto"/>
              </w:divBdr>
              <w:divsChild>
                <w:div w:id="872307510">
                  <w:marLeft w:val="0"/>
                  <w:marRight w:val="0"/>
                  <w:marTop w:val="0"/>
                  <w:marBottom w:val="0"/>
                  <w:divBdr>
                    <w:top w:val="none" w:sz="0" w:space="0" w:color="auto"/>
                    <w:left w:val="none" w:sz="0" w:space="0" w:color="auto"/>
                    <w:bottom w:val="none" w:sz="0" w:space="0" w:color="auto"/>
                    <w:right w:val="none" w:sz="0" w:space="0" w:color="auto"/>
                  </w:divBdr>
                  <w:divsChild>
                    <w:div w:id="1947077625">
                      <w:marLeft w:val="0"/>
                      <w:marRight w:val="0"/>
                      <w:marTop w:val="0"/>
                      <w:marBottom w:val="0"/>
                      <w:divBdr>
                        <w:top w:val="none" w:sz="0" w:space="0" w:color="auto"/>
                        <w:left w:val="none" w:sz="0" w:space="0" w:color="auto"/>
                        <w:bottom w:val="none" w:sz="0" w:space="0" w:color="auto"/>
                        <w:right w:val="none" w:sz="0" w:space="0" w:color="auto"/>
                      </w:divBdr>
                      <w:divsChild>
                        <w:div w:id="46230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778513">
      <w:bodyDiv w:val="1"/>
      <w:marLeft w:val="0"/>
      <w:marRight w:val="0"/>
      <w:marTop w:val="0"/>
      <w:marBottom w:val="0"/>
      <w:divBdr>
        <w:top w:val="none" w:sz="0" w:space="0" w:color="auto"/>
        <w:left w:val="none" w:sz="0" w:space="0" w:color="auto"/>
        <w:bottom w:val="none" w:sz="0" w:space="0" w:color="auto"/>
        <w:right w:val="none" w:sz="0" w:space="0" w:color="auto"/>
      </w:divBdr>
    </w:div>
    <w:div w:id="177352553">
      <w:bodyDiv w:val="1"/>
      <w:marLeft w:val="0"/>
      <w:marRight w:val="0"/>
      <w:marTop w:val="0"/>
      <w:marBottom w:val="0"/>
      <w:divBdr>
        <w:top w:val="none" w:sz="0" w:space="0" w:color="auto"/>
        <w:left w:val="none" w:sz="0" w:space="0" w:color="auto"/>
        <w:bottom w:val="none" w:sz="0" w:space="0" w:color="auto"/>
        <w:right w:val="none" w:sz="0" w:space="0" w:color="auto"/>
      </w:divBdr>
      <w:divsChild>
        <w:div w:id="930162771">
          <w:marLeft w:val="0"/>
          <w:marRight w:val="0"/>
          <w:marTop w:val="0"/>
          <w:marBottom w:val="0"/>
          <w:divBdr>
            <w:top w:val="none" w:sz="0" w:space="0" w:color="auto"/>
            <w:left w:val="none" w:sz="0" w:space="0" w:color="auto"/>
            <w:bottom w:val="none" w:sz="0" w:space="0" w:color="auto"/>
            <w:right w:val="none" w:sz="0" w:space="0" w:color="auto"/>
          </w:divBdr>
          <w:divsChild>
            <w:div w:id="1762531514">
              <w:marLeft w:val="2985"/>
              <w:marRight w:val="0"/>
              <w:marTop w:val="0"/>
              <w:marBottom w:val="0"/>
              <w:divBdr>
                <w:top w:val="none" w:sz="0" w:space="0" w:color="auto"/>
                <w:left w:val="none" w:sz="0" w:space="0" w:color="auto"/>
                <w:bottom w:val="none" w:sz="0" w:space="0" w:color="auto"/>
                <w:right w:val="none" w:sz="0" w:space="0" w:color="auto"/>
              </w:divBdr>
              <w:divsChild>
                <w:div w:id="89563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88171">
      <w:bodyDiv w:val="1"/>
      <w:marLeft w:val="0"/>
      <w:marRight w:val="0"/>
      <w:marTop w:val="0"/>
      <w:marBottom w:val="0"/>
      <w:divBdr>
        <w:top w:val="none" w:sz="0" w:space="0" w:color="auto"/>
        <w:left w:val="none" w:sz="0" w:space="0" w:color="auto"/>
        <w:bottom w:val="none" w:sz="0" w:space="0" w:color="auto"/>
        <w:right w:val="none" w:sz="0" w:space="0" w:color="auto"/>
      </w:divBdr>
    </w:div>
    <w:div w:id="207767569">
      <w:bodyDiv w:val="1"/>
      <w:marLeft w:val="0"/>
      <w:marRight w:val="0"/>
      <w:marTop w:val="0"/>
      <w:marBottom w:val="0"/>
      <w:divBdr>
        <w:top w:val="none" w:sz="0" w:space="0" w:color="auto"/>
        <w:left w:val="none" w:sz="0" w:space="0" w:color="auto"/>
        <w:bottom w:val="none" w:sz="0" w:space="0" w:color="auto"/>
        <w:right w:val="none" w:sz="0" w:space="0" w:color="auto"/>
      </w:divBdr>
    </w:div>
    <w:div w:id="214515364">
      <w:bodyDiv w:val="1"/>
      <w:marLeft w:val="0"/>
      <w:marRight w:val="0"/>
      <w:marTop w:val="0"/>
      <w:marBottom w:val="0"/>
      <w:divBdr>
        <w:top w:val="none" w:sz="0" w:space="0" w:color="auto"/>
        <w:left w:val="none" w:sz="0" w:space="0" w:color="auto"/>
        <w:bottom w:val="none" w:sz="0" w:space="0" w:color="auto"/>
        <w:right w:val="none" w:sz="0" w:space="0" w:color="auto"/>
      </w:divBdr>
      <w:divsChild>
        <w:div w:id="2026007623">
          <w:marLeft w:val="2985"/>
          <w:marRight w:val="0"/>
          <w:marTop w:val="0"/>
          <w:marBottom w:val="0"/>
          <w:divBdr>
            <w:top w:val="none" w:sz="0" w:space="0" w:color="auto"/>
            <w:left w:val="none" w:sz="0" w:space="0" w:color="auto"/>
            <w:bottom w:val="none" w:sz="0" w:space="0" w:color="auto"/>
            <w:right w:val="none" w:sz="0" w:space="0" w:color="auto"/>
          </w:divBdr>
          <w:divsChild>
            <w:div w:id="35457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600095">
      <w:bodyDiv w:val="1"/>
      <w:marLeft w:val="0"/>
      <w:marRight w:val="0"/>
      <w:marTop w:val="0"/>
      <w:marBottom w:val="0"/>
      <w:divBdr>
        <w:top w:val="none" w:sz="0" w:space="0" w:color="auto"/>
        <w:left w:val="none" w:sz="0" w:space="0" w:color="auto"/>
        <w:bottom w:val="none" w:sz="0" w:space="0" w:color="auto"/>
        <w:right w:val="none" w:sz="0" w:space="0" w:color="auto"/>
      </w:divBdr>
    </w:div>
    <w:div w:id="271665103">
      <w:bodyDiv w:val="1"/>
      <w:marLeft w:val="0"/>
      <w:marRight w:val="0"/>
      <w:marTop w:val="0"/>
      <w:marBottom w:val="0"/>
      <w:divBdr>
        <w:top w:val="none" w:sz="0" w:space="0" w:color="auto"/>
        <w:left w:val="none" w:sz="0" w:space="0" w:color="auto"/>
        <w:bottom w:val="none" w:sz="0" w:space="0" w:color="auto"/>
        <w:right w:val="none" w:sz="0" w:space="0" w:color="auto"/>
      </w:divBdr>
    </w:div>
    <w:div w:id="276764740">
      <w:bodyDiv w:val="1"/>
      <w:marLeft w:val="0"/>
      <w:marRight w:val="0"/>
      <w:marTop w:val="0"/>
      <w:marBottom w:val="0"/>
      <w:divBdr>
        <w:top w:val="none" w:sz="0" w:space="0" w:color="auto"/>
        <w:left w:val="none" w:sz="0" w:space="0" w:color="auto"/>
        <w:bottom w:val="none" w:sz="0" w:space="0" w:color="auto"/>
        <w:right w:val="none" w:sz="0" w:space="0" w:color="auto"/>
      </w:divBdr>
    </w:div>
    <w:div w:id="314989382">
      <w:bodyDiv w:val="1"/>
      <w:marLeft w:val="0"/>
      <w:marRight w:val="0"/>
      <w:marTop w:val="0"/>
      <w:marBottom w:val="0"/>
      <w:divBdr>
        <w:top w:val="none" w:sz="0" w:space="0" w:color="auto"/>
        <w:left w:val="none" w:sz="0" w:space="0" w:color="auto"/>
        <w:bottom w:val="none" w:sz="0" w:space="0" w:color="auto"/>
        <w:right w:val="none" w:sz="0" w:space="0" w:color="auto"/>
      </w:divBdr>
    </w:div>
    <w:div w:id="324089919">
      <w:bodyDiv w:val="1"/>
      <w:marLeft w:val="0"/>
      <w:marRight w:val="0"/>
      <w:marTop w:val="0"/>
      <w:marBottom w:val="0"/>
      <w:divBdr>
        <w:top w:val="none" w:sz="0" w:space="0" w:color="auto"/>
        <w:left w:val="none" w:sz="0" w:space="0" w:color="auto"/>
        <w:bottom w:val="none" w:sz="0" w:space="0" w:color="auto"/>
        <w:right w:val="none" w:sz="0" w:space="0" w:color="auto"/>
      </w:divBdr>
    </w:div>
    <w:div w:id="341200665">
      <w:bodyDiv w:val="1"/>
      <w:marLeft w:val="0"/>
      <w:marRight w:val="0"/>
      <w:marTop w:val="0"/>
      <w:marBottom w:val="0"/>
      <w:divBdr>
        <w:top w:val="none" w:sz="0" w:space="0" w:color="auto"/>
        <w:left w:val="none" w:sz="0" w:space="0" w:color="auto"/>
        <w:bottom w:val="none" w:sz="0" w:space="0" w:color="auto"/>
        <w:right w:val="none" w:sz="0" w:space="0" w:color="auto"/>
      </w:divBdr>
    </w:div>
    <w:div w:id="371544120">
      <w:bodyDiv w:val="1"/>
      <w:marLeft w:val="0"/>
      <w:marRight w:val="0"/>
      <w:marTop w:val="0"/>
      <w:marBottom w:val="0"/>
      <w:divBdr>
        <w:top w:val="none" w:sz="0" w:space="0" w:color="auto"/>
        <w:left w:val="none" w:sz="0" w:space="0" w:color="auto"/>
        <w:bottom w:val="none" w:sz="0" w:space="0" w:color="auto"/>
        <w:right w:val="none" w:sz="0" w:space="0" w:color="auto"/>
      </w:divBdr>
      <w:divsChild>
        <w:div w:id="864905214">
          <w:marLeft w:val="0"/>
          <w:marRight w:val="0"/>
          <w:marTop w:val="0"/>
          <w:marBottom w:val="0"/>
          <w:divBdr>
            <w:top w:val="none" w:sz="0" w:space="0" w:color="auto"/>
            <w:left w:val="none" w:sz="0" w:space="0" w:color="auto"/>
            <w:bottom w:val="none" w:sz="0" w:space="0" w:color="auto"/>
            <w:right w:val="none" w:sz="0" w:space="0" w:color="auto"/>
          </w:divBdr>
          <w:divsChild>
            <w:div w:id="865752154">
              <w:marLeft w:val="2985"/>
              <w:marRight w:val="0"/>
              <w:marTop w:val="0"/>
              <w:marBottom w:val="0"/>
              <w:divBdr>
                <w:top w:val="none" w:sz="0" w:space="0" w:color="auto"/>
                <w:left w:val="none" w:sz="0" w:space="0" w:color="auto"/>
                <w:bottom w:val="none" w:sz="0" w:space="0" w:color="auto"/>
                <w:right w:val="none" w:sz="0" w:space="0" w:color="auto"/>
              </w:divBdr>
              <w:divsChild>
                <w:div w:id="1151404064">
                  <w:marLeft w:val="0"/>
                  <w:marRight w:val="0"/>
                  <w:marTop w:val="0"/>
                  <w:marBottom w:val="0"/>
                  <w:divBdr>
                    <w:top w:val="none" w:sz="0" w:space="0" w:color="auto"/>
                    <w:left w:val="none" w:sz="0" w:space="0" w:color="auto"/>
                    <w:bottom w:val="none" w:sz="0" w:space="0" w:color="auto"/>
                    <w:right w:val="none" w:sz="0" w:space="0" w:color="auto"/>
                  </w:divBdr>
                  <w:divsChild>
                    <w:div w:id="82235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2774596">
      <w:bodyDiv w:val="1"/>
      <w:marLeft w:val="0"/>
      <w:marRight w:val="0"/>
      <w:marTop w:val="0"/>
      <w:marBottom w:val="0"/>
      <w:divBdr>
        <w:top w:val="none" w:sz="0" w:space="0" w:color="auto"/>
        <w:left w:val="none" w:sz="0" w:space="0" w:color="auto"/>
        <w:bottom w:val="none" w:sz="0" w:space="0" w:color="auto"/>
        <w:right w:val="none" w:sz="0" w:space="0" w:color="auto"/>
      </w:divBdr>
      <w:divsChild>
        <w:div w:id="210263434">
          <w:marLeft w:val="0"/>
          <w:marRight w:val="0"/>
          <w:marTop w:val="0"/>
          <w:marBottom w:val="0"/>
          <w:divBdr>
            <w:top w:val="none" w:sz="0" w:space="0" w:color="auto"/>
            <w:left w:val="none" w:sz="0" w:space="0" w:color="auto"/>
            <w:bottom w:val="none" w:sz="0" w:space="0" w:color="auto"/>
            <w:right w:val="none" w:sz="0" w:space="0" w:color="auto"/>
          </w:divBdr>
          <w:divsChild>
            <w:div w:id="248000639">
              <w:marLeft w:val="2985"/>
              <w:marRight w:val="0"/>
              <w:marTop w:val="0"/>
              <w:marBottom w:val="0"/>
              <w:divBdr>
                <w:top w:val="none" w:sz="0" w:space="0" w:color="auto"/>
                <w:left w:val="none" w:sz="0" w:space="0" w:color="auto"/>
                <w:bottom w:val="none" w:sz="0" w:space="0" w:color="auto"/>
                <w:right w:val="none" w:sz="0" w:space="0" w:color="auto"/>
              </w:divBdr>
              <w:divsChild>
                <w:div w:id="1134252211">
                  <w:marLeft w:val="0"/>
                  <w:marRight w:val="0"/>
                  <w:marTop w:val="0"/>
                  <w:marBottom w:val="0"/>
                  <w:divBdr>
                    <w:top w:val="none" w:sz="0" w:space="0" w:color="auto"/>
                    <w:left w:val="none" w:sz="0" w:space="0" w:color="auto"/>
                    <w:bottom w:val="none" w:sz="0" w:space="0" w:color="auto"/>
                    <w:right w:val="none" w:sz="0" w:space="0" w:color="auto"/>
                  </w:divBdr>
                  <w:divsChild>
                    <w:div w:id="20195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70136">
      <w:bodyDiv w:val="1"/>
      <w:marLeft w:val="0"/>
      <w:marRight w:val="0"/>
      <w:marTop w:val="0"/>
      <w:marBottom w:val="0"/>
      <w:divBdr>
        <w:top w:val="none" w:sz="0" w:space="0" w:color="auto"/>
        <w:left w:val="none" w:sz="0" w:space="0" w:color="auto"/>
        <w:bottom w:val="none" w:sz="0" w:space="0" w:color="auto"/>
        <w:right w:val="none" w:sz="0" w:space="0" w:color="auto"/>
      </w:divBdr>
    </w:div>
    <w:div w:id="470288974">
      <w:bodyDiv w:val="1"/>
      <w:marLeft w:val="0"/>
      <w:marRight w:val="0"/>
      <w:marTop w:val="0"/>
      <w:marBottom w:val="0"/>
      <w:divBdr>
        <w:top w:val="none" w:sz="0" w:space="0" w:color="auto"/>
        <w:left w:val="none" w:sz="0" w:space="0" w:color="auto"/>
        <w:bottom w:val="none" w:sz="0" w:space="0" w:color="auto"/>
        <w:right w:val="none" w:sz="0" w:space="0" w:color="auto"/>
      </w:divBdr>
      <w:divsChild>
        <w:div w:id="1948389911">
          <w:marLeft w:val="0"/>
          <w:marRight w:val="0"/>
          <w:marTop w:val="0"/>
          <w:marBottom w:val="0"/>
          <w:divBdr>
            <w:top w:val="none" w:sz="0" w:space="0" w:color="auto"/>
            <w:left w:val="none" w:sz="0" w:space="0" w:color="auto"/>
            <w:bottom w:val="none" w:sz="0" w:space="0" w:color="auto"/>
            <w:right w:val="none" w:sz="0" w:space="0" w:color="auto"/>
          </w:divBdr>
          <w:divsChild>
            <w:div w:id="1643733759">
              <w:marLeft w:val="2985"/>
              <w:marRight w:val="0"/>
              <w:marTop w:val="0"/>
              <w:marBottom w:val="0"/>
              <w:divBdr>
                <w:top w:val="none" w:sz="0" w:space="0" w:color="auto"/>
                <w:left w:val="none" w:sz="0" w:space="0" w:color="auto"/>
                <w:bottom w:val="none" w:sz="0" w:space="0" w:color="auto"/>
                <w:right w:val="none" w:sz="0" w:space="0" w:color="auto"/>
              </w:divBdr>
              <w:divsChild>
                <w:div w:id="612440905">
                  <w:marLeft w:val="0"/>
                  <w:marRight w:val="0"/>
                  <w:marTop w:val="0"/>
                  <w:marBottom w:val="0"/>
                  <w:divBdr>
                    <w:top w:val="none" w:sz="0" w:space="0" w:color="auto"/>
                    <w:left w:val="none" w:sz="0" w:space="0" w:color="auto"/>
                    <w:bottom w:val="none" w:sz="0" w:space="0" w:color="auto"/>
                    <w:right w:val="none" w:sz="0" w:space="0" w:color="auto"/>
                  </w:divBdr>
                  <w:divsChild>
                    <w:div w:id="187468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4763955">
      <w:bodyDiv w:val="1"/>
      <w:marLeft w:val="0"/>
      <w:marRight w:val="0"/>
      <w:marTop w:val="0"/>
      <w:marBottom w:val="0"/>
      <w:divBdr>
        <w:top w:val="none" w:sz="0" w:space="0" w:color="auto"/>
        <w:left w:val="none" w:sz="0" w:space="0" w:color="auto"/>
        <w:bottom w:val="none" w:sz="0" w:space="0" w:color="auto"/>
        <w:right w:val="none" w:sz="0" w:space="0" w:color="auto"/>
      </w:divBdr>
      <w:divsChild>
        <w:div w:id="1591083082">
          <w:marLeft w:val="0"/>
          <w:marRight w:val="0"/>
          <w:marTop w:val="0"/>
          <w:marBottom w:val="0"/>
          <w:divBdr>
            <w:top w:val="none" w:sz="0" w:space="0" w:color="auto"/>
            <w:left w:val="none" w:sz="0" w:space="0" w:color="auto"/>
            <w:bottom w:val="none" w:sz="0" w:space="0" w:color="auto"/>
            <w:right w:val="none" w:sz="0" w:space="0" w:color="auto"/>
          </w:divBdr>
          <w:divsChild>
            <w:div w:id="137039508">
              <w:marLeft w:val="2985"/>
              <w:marRight w:val="0"/>
              <w:marTop w:val="0"/>
              <w:marBottom w:val="0"/>
              <w:divBdr>
                <w:top w:val="none" w:sz="0" w:space="0" w:color="auto"/>
                <w:left w:val="none" w:sz="0" w:space="0" w:color="auto"/>
                <w:bottom w:val="none" w:sz="0" w:space="0" w:color="auto"/>
                <w:right w:val="none" w:sz="0" w:space="0" w:color="auto"/>
              </w:divBdr>
              <w:divsChild>
                <w:div w:id="1517496066">
                  <w:marLeft w:val="0"/>
                  <w:marRight w:val="0"/>
                  <w:marTop w:val="0"/>
                  <w:marBottom w:val="0"/>
                  <w:divBdr>
                    <w:top w:val="none" w:sz="0" w:space="0" w:color="auto"/>
                    <w:left w:val="none" w:sz="0" w:space="0" w:color="auto"/>
                    <w:bottom w:val="none" w:sz="0" w:space="0" w:color="auto"/>
                    <w:right w:val="none" w:sz="0" w:space="0" w:color="auto"/>
                  </w:divBdr>
                  <w:divsChild>
                    <w:div w:id="76908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98306">
      <w:bodyDiv w:val="1"/>
      <w:marLeft w:val="0"/>
      <w:marRight w:val="0"/>
      <w:marTop w:val="0"/>
      <w:marBottom w:val="0"/>
      <w:divBdr>
        <w:top w:val="none" w:sz="0" w:space="0" w:color="auto"/>
        <w:left w:val="none" w:sz="0" w:space="0" w:color="auto"/>
        <w:bottom w:val="none" w:sz="0" w:space="0" w:color="auto"/>
        <w:right w:val="none" w:sz="0" w:space="0" w:color="auto"/>
      </w:divBdr>
      <w:divsChild>
        <w:div w:id="1265919941">
          <w:marLeft w:val="2985"/>
          <w:marRight w:val="0"/>
          <w:marTop w:val="0"/>
          <w:marBottom w:val="0"/>
          <w:divBdr>
            <w:top w:val="none" w:sz="0" w:space="0" w:color="auto"/>
            <w:left w:val="none" w:sz="0" w:space="0" w:color="auto"/>
            <w:bottom w:val="none" w:sz="0" w:space="0" w:color="auto"/>
            <w:right w:val="none" w:sz="0" w:space="0" w:color="auto"/>
          </w:divBdr>
          <w:divsChild>
            <w:div w:id="4745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449376">
      <w:bodyDiv w:val="1"/>
      <w:marLeft w:val="0"/>
      <w:marRight w:val="0"/>
      <w:marTop w:val="0"/>
      <w:marBottom w:val="0"/>
      <w:divBdr>
        <w:top w:val="none" w:sz="0" w:space="0" w:color="auto"/>
        <w:left w:val="none" w:sz="0" w:space="0" w:color="auto"/>
        <w:bottom w:val="none" w:sz="0" w:space="0" w:color="auto"/>
        <w:right w:val="none" w:sz="0" w:space="0" w:color="auto"/>
      </w:divBdr>
    </w:div>
    <w:div w:id="577906110">
      <w:bodyDiv w:val="1"/>
      <w:marLeft w:val="0"/>
      <w:marRight w:val="0"/>
      <w:marTop w:val="0"/>
      <w:marBottom w:val="0"/>
      <w:divBdr>
        <w:top w:val="none" w:sz="0" w:space="0" w:color="auto"/>
        <w:left w:val="none" w:sz="0" w:space="0" w:color="auto"/>
        <w:bottom w:val="none" w:sz="0" w:space="0" w:color="auto"/>
        <w:right w:val="none" w:sz="0" w:space="0" w:color="auto"/>
      </w:divBdr>
    </w:div>
    <w:div w:id="606348521">
      <w:bodyDiv w:val="1"/>
      <w:marLeft w:val="0"/>
      <w:marRight w:val="0"/>
      <w:marTop w:val="0"/>
      <w:marBottom w:val="0"/>
      <w:divBdr>
        <w:top w:val="none" w:sz="0" w:space="0" w:color="auto"/>
        <w:left w:val="none" w:sz="0" w:space="0" w:color="auto"/>
        <w:bottom w:val="none" w:sz="0" w:space="0" w:color="auto"/>
        <w:right w:val="none" w:sz="0" w:space="0" w:color="auto"/>
      </w:divBdr>
      <w:divsChild>
        <w:div w:id="354890870">
          <w:marLeft w:val="0"/>
          <w:marRight w:val="0"/>
          <w:marTop w:val="0"/>
          <w:marBottom w:val="0"/>
          <w:divBdr>
            <w:top w:val="none" w:sz="0" w:space="0" w:color="auto"/>
            <w:left w:val="none" w:sz="0" w:space="0" w:color="auto"/>
            <w:bottom w:val="none" w:sz="0" w:space="0" w:color="auto"/>
            <w:right w:val="none" w:sz="0" w:space="0" w:color="auto"/>
          </w:divBdr>
          <w:divsChild>
            <w:div w:id="493886350">
              <w:marLeft w:val="2985"/>
              <w:marRight w:val="0"/>
              <w:marTop w:val="0"/>
              <w:marBottom w:val="0"/>
              <w:divBdr>
                <w:top w:val="none" w:sz="0" w:space="0" w:color="auto"/>
                <w:left w:val="none" w:sz="0" w:space="0" w:color="auto"/>
                <w:bottom w:val="none" w:sz="0" w:space="0" w:color="auto"/>
                <w:right w:val="none" w:sz="0" w:space="0" w:color="auto"/>
              </w:divBdr>
              <w:divsChild>
                <w:div w:id="964852919">
                  <w:marLeft w:val="0"/>
                  <w:marRight w:val="0"/>
                  <w:marTop w:val="0"/>
                  <w:marBottom w:val="0"/>
                  <w:divBdr>
                    <w:top w:val="none" w:sz="0" w:space="0" w:color="auto"/>
                    <w:left w:val="none" w:sz="0" w:space="0" w:color="auto"/>
                    <w:bottom w:val="none" w:sz="0" w:space="0" w:color="auto"/>
                    <w:right w:val="none" w:sz="0" w:space="0" w:color="auto"/>
                  </w:divBdr>
                  <w:divsChild>
                    <w:div w:id="98384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003690">
      <w:bodyDiv w:val="1"/>
      <w:marLeft w:val="0"/>
      <w:marRight w:val="0"/>
      <w:marTop w:val="0"/>
      <w:marBottom w:val="0"/>
      <w:divBdr>
        <w:top w:val="none" w:sz="0" w:space="0" w:color="auto"/>
        <w:left w:val="none" w:sz="0" w:space="0" w:color="auto"/>
        <w:bottom w:val="none" w:sz="0" w:space="0" w:color="auto"/>
        <w:right w:val="none" w:sz="0" w:space="0" w:color="auto"/>
      </w:divBdr>
    </w:div>
    <w:div w:id="651061490">
      <w:bodyDiv w:val="1"/>
      <w:marLeft w:val="0"/>
      <w:marRight w:val="0"/>
      <w:marTop w:val="0"/>
      <w:marBottom w:val="0"/>
      <w:divBdr>
        <w:top w:val="none" w:sz="0" w:space="0" w:color="auto"/>
        <w:left w:val="none" w:sz="0" w:space="0" w:color="auto"/>
        <w:bottom w:val="none" w:sz="0" w:space="0" w:color="auto"/>
        <w:right w:val="none" w:sz="0" w:space="0" w:color="auto"/>
      </w:divBdr>
    </w:div>
    <w:div w:id="656034822">
      <w:bodyDiv w:val="1"/>
      <w:marLeft w:val="0"/>
      <w:marRight w:val="0"/>
      <w:marTop w:val="0"/>
      <w:marBottom w:val="0"/>
      <w:divBdr>
        <w:top w:val="none" w:sz="0" w:space="0" w:color="auto"/>
        <w:left w:val="none" w:sz="0" w:space="0" w:color="auto"/>
        <w:bottom w:val="none" w:sz="0" w:space="0" w:color="auto"/>
        <w:right w:val="none" w:sz="0" w:space="0" w:color="auto"/>
      </w:divBdr>
      <w:divsChild>
        <w:div w:id="1773892273">
          <w:marLeft w:val="0"/>
          <w:marRight w:val="0"/>
          <w:marTop w:val="0"/>
          <w:marBottom w:val="0"/>
          <w:divBdr>
            <w:top w:val="none" w:sz="0" w:space="0" w:color="auto"/>
            <w:left w:val="none" w:sz="0" w:space="0" w:color="auto"/>
            <w:bottom w:val="none" w:sz="0" w:space="0" w:color="auto"/>
            <w:right w:val="none" w:sz="0" w:space="0" w:color="auto"/>
          </w:divBdr>
          <w:divsChild>
            <w:div w:id="266157750">
              <w:marLeft w:val="0"/>
              <w:marRight w:val="0"/>
              <w:marTop w:val="0"/>
              <w:marBottom w:val="0"/>
              <w:divBdr>
                <w:top w:val="none" w:sz="0" w:space="0" w:color="auto"/>
                <w:left w:val="none" w:sz="0" w:space="0" w:color="auto"/>
                <w:bottom w:val="none" w:sz="0" w:space="0" w:color="auto"/>
                <w:right w:val="none" w:sz="0" w:space="0" w:color="auto"/>
              </w:divBdr>
              <w:divsChild>
                <w:div w:id="1460611953">
                  <w:marLeft w:val="0"/>
                  <w:marRight w:val="0"/>
                  <w:marTop w:val="0"/>
                  <w:marBottom w:val="0"/>
                  <w:divBdr>
                    <w:top w:val="none" w:sz="0" w:space="0" w:color="auto"/>
                    <w:left w:val="none" w:sz="0" w:space="0" w:color="auto"/>
                    <w:bottom w:val="none" w:sz="0" w:space="0" w:color="auto"/>
                    <w:right w:val="none" w:sz="0" w:space="0" w:color="auto"/>
                  </w:divBdr>
                  <w:divsChild>
                    <w:div w:id="1178469682">
                      <w:marLeft w:val="2325"/>
                      <w:marRight w:val="0"/>
                      <w:marTop w:val="0"/>
                      <w:marBottom w:val="0"/>
                      <w:divBdr>
                        <w:top w:val="none" w:sz="0" w:space="0" w:color="auto"/>
                        <w:left w:val="none" w:sz="0" w:space="0" w:color="auto"/>
                        <w:bottom w:val="none" w:sz="0" w:space="0" w:color="auto"/>
                        <w:right w:val="none" w:sz="0" w:space="0" w:color="auto"/>
                      </w:divBdr>
                      <w:divsChild>
                        <w:div w:id="1749765858">
                          <w:marLeft w:val="0"/>
                          <w:marRight w:val="0"/>
                          <w:marTop w:val="0"/>
                          <w:marBottom w:val="0"/>
                          <w:divBdr>
                            <w:top w:val="none" w:sz="0" w:space="0" w:color="auto"/>
                            <w:left w:val="none" w:sz="0" w:space="0" w:color="auto"/>
                            <w:bottom w:val="none" w:sz="0" w:space="0" w:color="auto"/>
                            <w:right w:val="none" w:sz="0" w:space="0" w:color="auto"/>
                          </w:divBdr>
                          <w:divsChild>
                            <w:div w:id="1331132327">
                              <w:marLeft w:val="0"/>
                              <w:marRight w:val="0"/>
                              <w:marTop w:val="0"/>
                              <w:marBottom w:val="0"/>
                              <w:divBdr>
                                <w:top w:val="none" w:sz="0" w:space="0" w:color="auto"/>
                                <w:left w:val="none" w:sz="0" w:space="0" w:color="auto"/>
                                <w:bottom w:val="none" w:sz="0" w:space="0" w:color="auto"/>
                                <w:right w:val="none" w:sz="0" w:space="0" w:color="auto"/>
                              </w:divBdr>
                              <w:divsChild>
                                <w:div w:id="1232933578">
                                  <w:marLeft w:val="0"/>
                                  <w:marRight w:val="0"/>
                                  <w:marTop w:val="0"/>
                                  <w:marBottom w:val="0"/>
                                  <w:divBdr>
                                    <w:top w:val="none" w:sz="0" w:space="0" w:color="auto"/>
                                    <w:left w:val="none" w:sz="0" w:space="0" w:color="auto"/>
                                    <w:bottom w:val="none" w:sz="0" w:space="0" w:color="auto"/>
                                    <w:right w:val="none" w:sz="0" w:space="0" w:color="auto"/>
                                  </w:divBdr>
                                  <w:divsChild>
                                    <w:div w:id="950403981">
                                      <w:marLeft w:val="0"/>
                                      <w:marRight w:val="0"/>
                                      <w:marTop w:val="0"/>
                                      <w:marBottom w:val="0"/>
                                      <w:divBdr>
                                        <w:top w:val="none" w:sz="0" w:space="0" w:color="auto"/>
                                        <w:left w:val="none" w:sz="0" w:space="0" w:color="auto"/>
                                        <w:bottom w:val="none" w:sz="0" w:space="0" w:color="auto"/>
                                        <w:right w:val="none" w:sz="0" w:space="0" w:color="auto"/>
                                      </w:divBdr>
                                      <w:divsChild>
                                        <w:div w:id="754087836">
                                          <w:marLeft w:val="0"/>
                                          <w:marRight w:val="0"/>
                                          <w:marTop w:val="0"/>
                                          <w:marBottom w:val="0"/>
                                          <w:divBdr>
                                            <w:top w:val="none" w:sz="0" w:space="0" w:color="auto"/>
                                            <w:left w:val="none" w:sz="0" w:space="0" w:color="auto"/>
                                            <w:bottom w:val="none" w:sz="0" w:space="0" w:color="auto"/>
                                            <w:right w:val="none" w:sz="0" w:space="0" w:color="auto"/>
                                          </w:divBdr>
                                        </w:div>
                                        <w:div w:id="1474980204">
                                          <w:marLeft w:val="0"/>
                                          <w:marRight w:val="0"/>
                                          <w:marTop w:val="0"/>
                                          <w:marBottom w:val="0"/>
                                          <w:divBdr>
                                            <w:top w:val="none" w:sz="0" w:space="0" w:color="auto"/>
                                            <w:left w:val="none" w:sz="0" w:space="0" w:color="auto"/>
                                            <w:bottom w:val="none" w:sz="0" w:space="0" w:color="auto"/>
                                            <w:right w:val="none" w:sz="0" w:space="0" w:color="auto"/>
                                          </w:divBdr>
                                        </w:div>
                                        <w:div w:id="1429229402">
                                          <w:marLeft w:val="0"/>
                                          <w:marRight w:val="0"/>
                                          <w:marTop w:val="0"/>
                                          <w:marBottom w:val="0"/>
                                          <w:divBdr>
                                            <w:top w:val="none" w:sz="0" w:space="0" w:color="auto"/>
                                            <w:left w:val="none" w:sz="0" w:space="0" w:color="auto"/>
                                            <w:bottom w:val="none" w:sz="0" w:space="0" w:color="auto"/>
                                            <w:right w:val="none" w:sz="0" w:space="0" w:color="auto"/>
                                          </w:divBdr>
                                          <w:divsChild>
                                            <w:div w:id="213097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2632798">
      <w:bodyDiv w:val="1"/>
      <w:marLeft w:val="0"/>
      <w:marRight w:val="0"/>
      <w:marTop w:val="0"/>
      <w:marBottom w:val="0"/>
      <w:divBdr>
        <w:top w:val="none" w:sz="0" w:space="0" w:color="auto"/>
        <w:left w:val="none" w:sz="0" w:space="0" w:color="auto"/>
        <w:bottom w:val="none" w:sz="0" w:space="0" w:color="auto"/>
        <w:right w:val="none" w:sz="0" w:space="0" w:color="auto"/>
      </w:divBdr>
    </w:div>
    <w:div w:id="703288449">
      <w:bodyDiv w:val="1"/>
      <w:marLeft w:val="0"/>
      <w:marRight w:val="0"/>
      <w:marTop w:val="0"/>
      <w:marBottom w:val="0"/>
      <w:divBdr>
        <w:top w:val="none" w:sz="0" w:space="0" w:color="auto"/>
        <w:left w:val="none" w:sz="0" w:space="0" w:color="auto"/>
        <w:bottom w:val="none" w:sz="0" w:space="0" w:color="auto"/>
        <w:right w:val="none" w:sz="0" w:space="0" w:color="auto"/>
      </w:divBdr>
    </w:div>
    <w:div w:id="707296483">
      <w:bodyDiv w:val="1"/>
      <w:marLeft w:val="0"/>
      <w:marRight w:val="0"/>
      <w:marTop w:val="0"/>
      <w:marBottom w:val="0"/>
      <w:divBdr>
        <w:top w:val="none" w:sz="0" w:space="0" w:color="auto"/>
        <w:left w:val="none" w:sz="0" w:space="0" w:color="auto"/>
        <w:bottom w:val="none" w:sz="0" w:space="0" w:color="auto"/>
        <w:right w:val="none" w:sz="0" w:space="0" w:color="auto"/>
      </w:divBdr>
      <w:divsChild>
        <w:div w:id="1060635019">
          <w:marLeft w:val="0"/>
          <w:marRight w:val="0"/>
          <w:marTop w:val="0"/>
          <w:marBottom w:val="0"/>
          <w:divBdr>
            <w:top w:val="none" w:sz="0" w:space="0" w:color="auto"/>
            <w:left w:val="none" w:sz="0" w:space="0" w:color="auto"/>
            <w:bottom w:val="none" w:sz="0" w:space="0" w:color="auto"/>
            <w:right w:val="none" w:sz="0" w:space="0" w:color="auto"/>
          </w:divBdr>
          <w:divsChild>
            <w:div w:id="1684013458">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 w:id="755324013">
      <w:bodyDiv w:val="1"/>
      <w:marLeft w:val="0"/>
      <w:marRight w:val="0"/>
      <w:marTop w:val="0"/>
      <w:marBottom w:val="0"/>
      <w:divBdr>
        <w:top w:val="none" w:sz="0" w:space="0" w:color="auto"/>
        <w:left w:val="none" w:sz="0" w:space="0" w:color="auto"/>
        <w:bottom w:val="none" w:sz="0" w:space="0" w:color="auto"/>
        <w:right w:val="none" w:sz="0" w:space="0" w:color="auto"/>
      </w:divBdr>
      <w:divsChild>
        <w:div w:id="1938096713">
          <w:marLeft w:val="0"/>
          <w:marRight w:val="0"/>
          <w:marTop w:val="0"/>
          <w:marBottom w:val="0"/>
          <w:divBdr>
            <w:top w:val="none" w:sz="0" w:space="0" w:color="auto"/>
            <w:left w:val="none" w:sz="0" w:space="0" w:color="auto"/>
            <w:bottom w:val="none" w:sz="0" w:space="0" w:color="auto"/>
            <w:right w:val="none" w:sz="0" w:space="0" w:color="auto"/>
          </w:divBdr>
          <w:divsChild>
            <w:div w:id="812987425">
              <w:marLeft w:val="2985"/>
              <w:marRight w:val="0"/>
              <w:marTop w:val="0"/>
              <w:marBottom w:val="0"/>
              <w:divBdr>
                <w:top w:val="none" w:sz="0" w:space="0" w:color="auto"/>
                <w:left w:val="none" w:sz="0" w:space="0" w:color="auto"/>
                <w:bottom w:val="none" w:sz="0" w:space="0" w:color="auto"/>
                <w:right w:val="none" w:sz="0" w:space="0" w:color="auto"/>
              </w:divBdr>
              <w:divsChild>
                <w:div w:id="607391206">
                  <w:marLeft w:val="0"/>
                  <w:marRight w:val="0"/>
                  <w:marTop w:val="0"/>
                  <w:marBottom w:val="0"/>
                  <w:divBdr>
                    <w:top w:val="none" w:sz="0" w:space="0" w:color="auto"/>
                    <w:left w:val="none" w:sz="0" w:space="0" w:color="auto"/>
                    <w:bottom w:val="none" w:sz="0" w:space="0" w:color="auto"/>
                    <w:right w:val="none" w:sz="0" w:space="0" w:color="auto"/>
                  </w:divBdr>
                  <w:divsChild>
                    <w:div w:id="5850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833937">
      <w:bodyDiv w:val="1"/>
      <w:marLeft w:val="0"/>
      <w:marRight w:val="0"/>
      <w:marTop w:val="0"/>
      <w:marBottom w:val="0"/>
      <w:divBdr>
        <w:top w:val="none" w:sz="0" w:space="0" w:color="auto"/>
        <w:left w:val="none" w:sz="0" w:space="0" w:color="auto"/>
        <w:bottom w:val="none" w:sz="0" w:space="0" w:color="auto"/>
        <w:right w:val="none" w:sz="0" w:space="0" w:color="auto"/>
      </w:divBdr>
    </w:div>
    <w:div w:id="891695425">
      <w:bodyDiv w:val="1"/>
      <w:marLeft w:val="0"/>
      <w:marRight w:val="0"/>
      <w:marTop w:val="0"/>
      <w:marBottom w:val="0"/>
      <w:divBdr>
        <w:top w:val="none" w:sz="0" w:space="0" w:color="auto"/>
        <w:left w:val="none" w:sz="0" w:space="0" w:color="auto"/>
        <w:bottom w:val="none" w:sz="0" w:space="0" w:color="auto"/>
        <w:right w:val="none" w:sz="0" w:space="0" w:color="auto"/>
      </w:divBdr>
      <w:divsChild>
        <w:div w:id="1979452752">
          <w:marLeft w:val="0"/>
          <w:marRight w:val="0"/>
          <w:marTop w:val="0"/>
          <w:marBottom w:val="0"/>
          <w:divBdr>
            <w:top w:val="none" w:sz="0" w:space="0" w:color="auto"/>
            <w:left w:val="none" w:sz="0" w:space="0" w:color="auto"/>
            <w:bottom w:val="none" w:sz="0" w:space="0" w:color="auto"/>
            <w:right w:val="none" w:sz="0" w:space="0" w:color="auto"/>
          </w:divBdr>
          <w:divsChild>
            <w:div w:id="431055778">
              <w:marLeft w:val="0"/>
              <w:marRight w:val="0"/>
              <w:marTop w:val="0"/>
              <w:marBottom w:val="0"/>
              <w:divBdr>
                <w:top w:val="none" w:sz="0" w:space="0" w:color="auto"/>
                <w:left w:val="none" w:sz="0" w:space="0" w:color="auto"/>
                <w:bottom w:val="none" w:sz="0" w:space="0" w:color="auto"/>
                <w:right w:val="none" w:sz="0" w:space="0" w:color="auto"/>
              </w:divBdr>
              <w:divsChild>
                <w:div w:id="1193567980">
                  <w:marLeft w:val="0"/>
                  <w:marRight w:val="0"/>
                  <w:marTop w:val="0"/>
                  <w:marBottom w:val="0"/>
                  <w:divBdr>
                    <w:top w:val="none" w:sz="0" w:space="0" w:color="auto"/>
                    <w:left w:val="none" w:sz="0" w:space="0" w:color="auto"/>
                    <w:bottom w:val="none" w:sz="0" w:space="0" w:color="auto"/>
                    <w:right w:val="none" w:sz="0" w:space="0" w:color="auto"/>
                  </w:divBdr>
                  <w:divsChild>
                    <w:div w:id="2036154211">
                      <w:marLeft w:val="2325"/>
                      <w:marRight w:val="0"/>
                      <w:marTop w:val="0"/>
                      <w:marBottom w:val="0"/>
                      <w:divBdr>
                        <w:top w:val="none" w:sz="0" w:space="0" w:color="auto"/>
                        <w:left w:val="none" w:sz="0" w:space="0" w:color="auto"/>
                        <w:bottom w:val="none" w:sz="0" w:space="0" w:color="auto"/>
                        <w:right w:val="none" w:sz="0" w:space="0" w:color="auto"/>
                      </w:divBdr>
                      <w:divsChild>
                        <w:div w:id="186020194">
                          <w:marLeft w:val="0"/>
                          <w:marRight w:val="0"/>
                          <w:marTop w:val="0"/>
                          <w:marBottom w:val="0"/>
                          <w:divBdr>
                            <w:top w:val="none" w:sz="0" w:space="0" w:color="auto"/>
                            <w:left w:val="none" w:sz="0" w:space="0" w:color="auto"/>
                            <w:bottom w:val="none" w:sz="0" w:space="0" w:color="auto"/>
                            <w:right w:val="none" w:sz="0" w:space="0" w:color="auto"/>
                          </w:divBdr>
                          <w:divsChild>
                            <w:div w:id="575558859">
                              <w:marLeft w:val="0"/>
                              <w:marRight w:val="0"/>
                              <w:marTop w:val="0"/>
                              <w:marBottom w:val="0"/>
                              <w:divBdr>
                                <w:top w:val="none" w:sz="0" w:space="0" w:color="auto"/>
                                <w:left w:val="none" w:sz="0" w:space="0" w:color="auto"/>
                                <w:bottom w:val="none" w:sz="0" w:space="0" w:color="auto"/>
                                <w:right w:val="none" w:sz="0" w:space="0" w:color="auto"/>
                              </w:divBdr>
                              <w:divsChild>
                                <w:div w:id="994183246">
                                  <w:marLeft w:val="0"/>
                                  <w:marRight w:val="0"/>
                                  <w:marTop w:val="0"/>
                                  <w:marBottom w:val="0"/>
                                  <w:divBdr>
                                    <w:top w:val="none" w:sz="0" w:space="0" w:color="auto"/>
                                    <w:left w:val="none" w:sz="0" w:space="0" w:color="auto"/>
                                    <w:bottom w:val="none" w:sz="0" w:space="0" w:color="auto"/>
                                    <w:right w:val="none" w:sz="0" w:space="0" w:color="auto"/>
                                  </w:divBdr>
                                  <w:divsChild>
                                    <w:div w:id="1159535786">
                                      <w:marLeft w:val="0"/>
                                      <w:marRight w:val="0"/>
                                      <w:marTop w:val="0"/>
                                      <w:marBottom w:val="0"/>
                                      <w:divBdr>
                                        <w:top w:val="none" w:sz="0" w:space="0" w:color="auto"/>
                                        <w:left w:val="none" w:sz="0" w:space="0" w:color="auto"/>
                                        <w:bottom w:val="none" w:sz="0" w:space="0" w:color="auto"/>
                                        <w:right w:val="none" w:sz="0" w:space="0" w:color="auto"/>
                                      </w:divBdr>
                                      <w:divsChild>
                                        <w:div w:id="371879073">
                                          <w:marLeft w:val="0"/>
                                          <w:marRight w:val="0"/>
                                          <w:marTop w:val="0"/>
                                          <w:marBottom w:val="0"/>
                                          <w:divBdr>
                                            <w:top w:val="none" w:sz="0" w:space="0" w:color="auto"/>
                                            <w:left w:val="none" w:sz="0" w:space="0" w:color="auto"/>
                                            <w:bottom w:val="none" w:sz="0" w:space="0" w:color="auto"/>
                                            <w:right w:val="none" w:sz="0" w:space="0" w:color="auto"/>
                                          </w:divBdr>
                                        </w:div>
                                        <w:div w:id="1958876700">
                                          <w:marLeft w:val="0"/>
                                          <w:marRight w:val="0"/>
                                          <w:marTop w:val="0"/>
                                          <w:marBottom w:val="0"/>
                                          <w:divBdr>
                                            <w:top w:val="none" w:sz="0" w:space="0" w:color="auto"/>
                                            <w:left w:val="none" w:sz="0" w:space="0" w:color="auto"/>
                                            <w:bottom w:val="none" w:sz="0" w:space="0" w:color="auto"/>
                                            <w:right w:val="none" w:sz="0" w:space="0" w:color="auto"/>
                                          </w:divBdr>
                                        </w:div>
                                        <w:div w:id="77864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4701521">
      <w:bodyDiv w:val="1"/>
      <w:marLeft w:val="0"/>
      <w:marRight w:val="0"/>
      <w:marTop w:val="0"/>
      <w:marBottom w:val="0"/>
      <w:divBdr>
        <w:top w:val="none" w:sz="0" w:space="0" w:color="auto"/>
        <w:left w:val="none" w:sz="0" w:space="0" w:color="auto"/>
        <w:bottom w:val="none" w:sz="0" w:space="0" w:color="auto"/>
        <w:right w:val="none" w:sz="0" w:space="0" w:color="auto"/>
      </w:divBdr>
      <w:divsChild>
        <w:div w:id="1220942688">
          <w:marLeft w:val="0"/>
          <w:marRight w:val="0"/>
          <w:marTop w:val="0"/>
          <w:marBottom w:val="0"/>
          <w:divBdr>
            <w:top w:val="none" w:sz="0" w:space="0" w:color="auto"/>
            <w:left w:val="none" w:sz="0" w:space="0" w:color="auto"/>
            <w:bottom w:val="none" w:sz="0" w:space="0" w:color="auto"/>
            <w:right w:val="none" w:sz="0" w:space="0" w:color="auto"/>
          </w:divBdr>
          <w:divsChild>
            <w:div w:id="1541743197">
              <w:marLeft w:val="2985"/>
              <w:marRight w:val="0"/>
              <w:marTop w:val="0"/>
              <w:marBottom w:val="0"/>
              <w:divBdr>
                <w:top w:val="none" w:sz="0" w:space="0" w:color="auto"/>
                <w:left w:val="none" w:sz="0" w:space="0" w:color="auto"/>
                <w:bottom w:val="none" w:sz="0" w:space="0" w:color="auto"/>
                <w:right w:val="none" w:sz="0" w:space="0" w:color="auto"/>
              </w:divBdr>
              <w:divsChild>
                <w:div w:id="13541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84518">
      <w:bodyDiv w:val="1"/>
      <w:marLeft w:val="0"/>
      <w:marRight w:val="0"/>
      <w:marTop w:val="0"/>
      <w:marBottom w:val="0"/>
      <w:divBdr>
        <w:top w:val="none" w:sz="0" w:space="0" w:color="auto"/>
        <w:left w:val="none" w:sz="0" w:space="0" w:color="auto"/>
        <w:bottom w:val="none" w:sz="0" w:space="0" w:color="auto"/>
        <w:right w:val="none" w:sz="0" w:space="0" w:color="auto"/>
      </w:divBdr>
    </w:div>
    <w:div w:id="963343832">
      <w:bodyDiv w:val="1"/>
      <w:marLeft w:val="0"/>
      <w:marRight w:val="0"/>
      <w:marTop w:val="0"/>
      <w:marBottom w:val="0"/>
      <w:divBdr>
        <w:top w:val="none" w:sz="0" w:space="0" w:color="auto"/>
        <w:left w:val="none" w:sz="0" w:space="0" w:color="auto"/>
        <w:bottom w:val="none" w:sz="0" w:space="0" w:color="auto"/>
        <w:right w:val="none" w:sz="0" w:space="0" w:color="auto"/>
      </w:divBdr>
    </w:div>
    <w:div w:id="1005787126">
      <w:bodyDiv w:val="1"/>
      <w:marLeft w:val="0"/>
      <w:marRight w:val="0"/>
      <w:marTop w:val="0"/>
      <w:marBottom w:val="0"/>
      <w:divBdr>
        <w:top w:val="none" w:sz="0" w:space="0" w:color="auto"/>
        <w:left w:val="none" w:sz="0" w:space="0" w:color="auto"/>
        <w:bottom w:val="none" w:sz="0" w:space="0" w:color="auto"/>
        <w:right w:val="none" w:sz="0" w:space="0" w:color="auto"/>
      </w:divBdr>
      <w:divsChild>
        <w:div w:id="870843764">
          <w:marLeft w:val="0"/>
          <w:marRight w:val="0"/>
          <w:marTop w:val="0"/>
          <w:marBottom w:val="0"/>
          <w:divBdr>
            <w:top w:val="none" w:sz="0" w:space="0" w:color="auto"/>
            <w:left w:val="none" w:sz="0" w:space="0" w:color="auto"/>
            <w:bottom w:val="none" w:sz="0" w:space="0" w:color="auto"/>
            <w:right w:val="none" w:sz="0" w:space="0" w:color="auto"/>
          </w:divBdr>
          <w:divsChild>
            <w:div w:id="2007592502">
              <w:marLeft w:val="2985"/>
              <w:marRight w:val="0"/>
              <w:marTop w:val="0"/>
              <w:marBottom w:val="0"/>
              <w:divBdr>
                <w:top w:val="none" w:sz="0" w:space="0" w:color="auto"/>
                <w:left w:val="none" w:sz="0" w:space="0" w:color="auto"/>
                <w:bottom w:val="none" w:sz="0" w:space="0" w:color="auto"/>
                <w:right w:val="none" w:sz="0" w:space="0" w:color="auto"/>
              </w:divBdr>
              <w:divsChild>
                <w:div w:id="7748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513384">
      <w:bodyDiv w:val="1"/>
      <w:marLeft w:val="0"/>
      <w:marRight w:val="0"/>
      <w:marTop w:val="0"/>
      <w:marBottom w:val="0"/>
      <w:divBdr>
        <w:top w:val="none" w:sz="0" w:space="0" w:color="auto"/>
        <w:left w:val="none" w:sz="0" w:space="0" w:color="auto"/>
        <w:bottom w:val="none" w:sz="0" w:space="0" w:color="auto"/>
        <w:right w:val="none" w:sz="0" w:space="0" w:color="auto"/>
      </w:divBdr>
    </w:div>
    <w:div w:id="1067537514">
      <w:bodyDiv w:val="1"/>
      <w:marLeft w:val="0"/>
      <w:marRight w:val="0"/>
      <w:marTop w:val="0"/>
      <w:marBottom w:val="0"/>
      <w:divBdr>
        <w:top w:val="none" w:sz="0" w:space="0" w:color="auto"/>
        <w:left w:val="none" w:sz="0" w:space="0" w:color="auto"/>
        <w:bottom w:val="none" w:sz="0" w:space="0" w:color="auto"/>
        <w:right w:val="none" w:sz="0" w:space="0" w:color="auto"/>
      </w:divBdr>
    </w:div>
    <w:div w:id="1070348590">
      <w:bodyDiv w:val="1"/>
      <w:marLeft w:val="0"/>
      <w:marRight w:val="0"/>
      <w:marTop w:val="0"/>
      <w:marBottom w:val="0"/>
      <w:divBdr>
        <w:top w:val="none" w:sz="0" w:space="0" w:color="auto"/>
        <w:left w:val="none" w:sz="0" w:space="0" w:color="auto"/>
        <w:bottom w:val="none" w:sz="0" w:space="0" w:color="auto"/>
        <w:right w:val="none" w:sz="0" w:space="0" w:color="auto"/>
      </w:divBdr>
      <w:divsChild>
        <w:div w:id="1251087450">
          <w:marLeft w:val="0"/>
          <w:marRight w:val="0"/>
          <w:marTop w:val="0"/>
          <w:marBottom w:val="0"/>
          <w:divBdr>
            <w:top w:val="none" w:sz="0" w:space="0" w:color="auto"/>
            <w:left w:val="none" w:sz="0" w:space="0" w:color="auto"/>
            <w:bottom w:val="none" w:sz="0" w:space="0" w:color="auto"/>
            <w:right w:val="none" w:sz="0" w:space="0" w:color="auto"/>
          </w:divBdr>
          <w:divsChild>
            <w:div w:id="1504779415">
              <w:marLeft w:val="2985"/>
              <w:marRight w:val="0"/>
              <w:marTop w:val="0"/>
              <w:marBottom w:val="0"/>
              <w:divBdr>
                <w:top w:val="none" w:sz="0" w:space="0" w:color="auto"/>
                <w:left w:val="none" w:sz="0" w:space="0" w:color="auto"/>
                <w:bottom w:val="none" w:sz="0" w:space="0" w:color="auto"/>
                <w:right w:val="none" w:sz="0" w:space="0" w:color="auto"/>
              </w:divBdr>
            </w:div>
          </w:divsChild>
        </w:div>
      </w:divsChild>
    </w:div>
    <w:div w:id="1072316458">
      <w:bodyDiv w:val="1"/>
      <w:marLeft w:val="0"/>
      <w:marRight w:val="0"/>
      <w:marTop w:val="0"/>
      <w:marBottom w:val="0"/>
      <w:divBdr>
        <w:top w:val="none" w:sz="0" w:space="0" w:color="auto"/>
        <w:left w:val="none" w:sz="0" w:space="0" w:color="auto"/>
        <w:bottom w:val="none" w:sz="0" w:space="0" w:color="auto"/>
        <w:right w:val="none" w:sz="0" w:space="0" w:color="auto"/>
      </w:divBdr>
      <w:divsChild>
        <w:div w:id="184254418">
          <w:marLeft w:val="0"/>
          <w:marRight w:val="0"/>
          <w:marTop w:val="0"/>
          <w:marBottom w:val="0"/>
          <w:divBdr>
            <w:top w:val="none" w:sz="0" w:space="0" w:color="auto"/>
            <w:left w:val="none" w:sz="0" w:space="0" w:color="auto"/>
            <w:bottom w:val="none" w:sz="0" w:space="0" w:color="auto"/>
            <w:right w:val="none" w:sz="0" w:space="0" w:color="auto"/>
          </w:divBdr>
          <w:divsChild>
            <w:div w:id="1578982290">
              <w:marLeft w:val="2985"/>
              <w:marRight w:val="0"/>
              <w:marTop w:val="0"/>
              <w:marBottom w:val="0"/>
              <w:divBdr>
                <w:top w:val="none" w:sz="0" w:space="0" w:color="auto"/>
                <w:left w:val="none" w:sz="0" w:space="0" w:color="auto"/>
                <w:bottom w:val="none" w:sz="0" w:space="0" w:color="auto"/>
                <w:right w:val="none" w:sz="0" w:space="0" w:color="auto"/>
              </w:divBdr>
              <w:divsChild>
                <w:div w:id="11075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47077">
      <w:bodyDiv w:val="1"/>
      <w:marLeft w:val="0"/>
      <w:marRight w:val="0"/>
      <w:marTop w:val="0"/>
      <w:marBottom w:val="0"/>
      <w:divBdr>
        <w:top w:val="none" w:sz="0" w:space="0" w:color="auto"/>
        <w:left w:val="none" w:sz="0" w:space="0" w:color="auto"/>
        <w:bottom w:val="none" w:sz="0" w:space="0" w:color="auto"/>
        <w:right w:val="none" w:sz="0" w:space="0" w:color="auto"/>
      </w:divBdr>
    </w:div>
    <w:div w:id="1254818731">
      <w:bodyDiv w:val="1"/>
      <w:marLeft w:val="0"/>
      <w:marRight w:val="0"/>
      <w:marTop w:val="0"/>
      <w:marBottom w:val="0"/>
      <w:divBdr>
        <w:top w:val="none" w:sz="0" w:space="0" w:color="auto"/>
        <w:left w:val="none" w:sz="0" w:space="0" w:color="auto"/>
        <w:bottom w:val="none" w:sz="0" w:space="0" w:color="auto"/>
        <w:right w:val="none" w:sz="0" w:space="0" w:color="auto"/>
      </w:divBdr>
    </w:div>
    <w:div w:id="1277518168">
      <w:bodyDiv w:val="1"/>
      <w:marLeft w:val="0"/>
      <w:marRight w:val="0"/>
      <w:marTop w:val="0"/>
      <w:marBottom w:val="0"/>
      <w:divBdr>
        <w:top w:val="none" w:sz="0" w:space="0" w:color="auto"/>
        <w:left w:val="none" w:sz="0" w:space="0" w:color="auto"/>
        <w:bottom w:val="none" w:sz="0" w:space="0" w:color="auto"/>
        <w:right w:val="none" w:sz="0" w:space="0" w:color="auto"/>
      </w:divBdr>
      <w:divsChild>
        <w:div w:id="678194155">
          <w:marLeft w:val="0"/>
          <w:marRight w:val="0"/>
          <w:marTop w:val="0"/>
          <w:marBottom w:val="0"/>
          <w:divBdr>
            <w:top w:val="none" w:sz="0" w:space="0" w:color="auto"/>
            <w:left w:val="none" w:sz="0" w:space="0" w:color="auto"/>
            <w:bottom w:val="none" w:sz="0" w:space="0" w:color="auto"/>
            <w:right w:val="none" w:sz="0" w:space="0" w:color="auto"/>
          </w:divBdr>
          <w:divsChild>
            <w:div w:id="1430276422">
              <w:marLeft w:val="2985"/>
              <w:marRight w:val="0"/>
              <w:marTop w:val="0"/>
              <w:marBottom w:val="0"/>
              <w:divBdr>
                <w:top w:val="none" w:sz="0" w:space="0" w:color="auto"/>
                <w:left w:val="none" w:sz="0" w:space="0" w:color="auto"/>
                <w:bottom w:val="none" w:sz="0" w:space="0" w:color="auto"/>
                <w:right w:val="none" w:sz="0" w:space="0" w:color="auto"/>
              </w:divBdr>
              <w:divsChild>
                <w:div w:id="160241151">
                  <w:marLeft w:val="0"/>
                  <w:marRight w:val="0"/>
                  <w:marTop w:val="0"/>
                  <w:marBottom w:val="0"/>
                  <w:divBdr>
                    <w:top w:val="none" w:sz="0" w:space="0" w:color="auto"/>
                    <w:left w:val="none" w:sz="0" w:space="0" w:color="auto"/>
                    <w:bottom w:val="none" w:sz="0" w:space="0" w:color="auto"/>
                    <w:right w:val="none" w:sz="0" w:space="0" w:color="auto"/>
                  </w:divBdr>
                  <w:divsChild>
                    <w:div w:id="128099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703574">
      <w:bodyDiv w:val="1"/>
      <w:marLeft w:val="0"/>
      <w:marRight w:val="0"/>
      <w:marTop w:val="0"/>
      <w:marBottom w:val="0"/>
      <w:divBdr>
        <w:top w:val="none" w:sz="0" w:space="0" w:color="auto"/>
        <w:left w:val="none" w:sz="0" w:space="0" w:color="auto"/>
        <w:bottom w:val="none" w:sz="0" w:space="0" w:color="auto"/>
        <w:right w:val="none" w:sz="0" w:space="0" w:color="auto"/>
      </w:divBdr>
    </w:div>
    <w:div w:id="1293360593">
      <w:bodyDiv w:val="1"/>
      <w:marLeft w:val="0"/>
      <w:marRight w:val="0"/>
      <w:marTop w:val="0"/>
      <w:marBottom w:val="0"/>
      <w:divBdr>
        <w:top w:val="none" w:sz="0" w:space="0" w:color="auto"/>
        <w:left w:val="none" w:sz="0" w:space="0" w:color="auto"/>
        <w:bottom w:val="none" w:sz="0" w:space="0" w:color="auto"/>
        <w:right w:val="none" w:sz="0" w:space="0" w:color="auto"/>
      </w:divBdr>
      <w:divsChild>
        <w:div w:id="1703899656">
          <w:marLeft w:val="0"/>
          <w:marRight w:val="0"/>
          <w:marTop w:val="0"/>
          <w:marBottom w:val="0"/>
          <w:divBdr>
            <w:top w:val="none" w:sz="0" w:space="0" w:color="auto"/>
            <w:left w:val="none" w:sz="0" w:space="0" w:color="auto"/>
            <w:bottom w:val="none" w:sz="0" w:space="0" w:color="auto"/>
            <w:right w:val="none" w:sz="0" w:space="0" w:color="auto"/>
          </w:divBdr>
          <w:divsChild>
            <w:div w:id="339088852">
              <w:marLeft w:val="2985"/>
              <w:marRight w:val="0"/>
              <w:marTop w:val="0"/>
              <w:marBottom w:val="0"/>
              <w:divBdr>
                <w:top w:val="none" w:sz="0" w:space="0" w:color="auto"/>
                <w:left w:val="none" w:sz="0" w:space="0" w:color="auto"/>
                <w:bottom w:val="none" w:sz="0" w:space="0" w:color="auto"/>
                <w:right w:val="none" w:sz="0" w:space="0" w:color="auto"/>
              </w:divBdr>
              <w:divsChild>
                <w:div w:id="210791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621996">
      <w:bodyDiv w:val="1"/>
      <w:marLeft w:val="0"/>
      <w:marRight w:val="0"/>
      <w:marTop w:val="0"/>
      <w:marBottom w:val="0"/>
      <w:divBdr>
        <w:top w:val="none" w:sz="0" w:space="0" w:color="auto"/>
        <w:left w:val="none" w:sz="0" w:space="0" w:color="auto"/>
        <w:bottom w:val="none" w:sz="0" w:space="0" w:color="auto"/>
        <w:right w:val="none" w:sz="0" w:space="0" w:color="auto"/>
      </w:divBdr>
      <w:divsChild>
        <w:div w:id="1502506504">
          <w:marLeft w:val="2985"/>
          <w:marRight w:val="0"/>
          <w:marTop w:val="0"/>
          <w:marBottom w:val="0"/>
          <w:divBdr>
            <w:top w:val="none" w:sz="0" w:space="0" w:color="auto"/>
            <w:left w:val="none" w:sz="0" w:space="0" w:color="auto"/>
            <w:bottom w:val="none" w:sz="0" w:space="0" w:color="auto"/>
            <w:right w:val="none" w:sz="0" w:space="0" w:color="auto"/>
          </w:divBdr>
          <w:divsChild>
            <w:div w:id="18968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907820">
      <w:bodyDiv w:val="1"/>
      <w:marLeft w:val="0"/>
      <w:marRight w:val="0"/>
      <w:marTop w:val="0"/>
      <w:marBottom w:val="0"/>
      <w:divBdr>
        <w:top w:val="none" w:sz="0" w:space="0" w:color="auto"/>
        <w:left w:val="none" w:sz="0" w:space="0" w:color="auto"/>
        <w:bottom w:val="none" w:sz="0" w:space="0" w:color="auto"/>
        <w:right w:val="none" w:sz="0" w:space="0" w:color="auto"/>
      </w:divBdr>
      <w:divsChild>
        <w:div w:id="2042777564">
          <w:marLeft w:val="2985"/>
          <w:marRight w:val="0"/>
          <w:marTop w:val="0"/>
          <w:marBottom w:val="0"/>
          <w:divBdr>
            <w:top w:val="none" w:sz="0" w:space="0" w:color="auto"/>
            <w:left w:val="none" w:sz="0" w:space="0" w:color="auto"/>
            <w:bottom w:val="none" w:sz="0" w:space="0" w:color="auto"/>
            <w:right w:val="none" w:sz="0" w:space="0" w:color="auto"/>
          </w:divBdr>
          <w:divsChild>
            <w:div w:id="213747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617">
      <w:bodyDiv w:val="1"/>
      <w:marLeft w:val="0"/>
      <w:marRight w:val="0"/>
      <w:marTop w:val="0"/>
      <w:marBottom w:val="0"/>
      <w:divBdr>
        <w:top w:val="none" w:sz="0" w:space="0" w:color="auto"/>
        <w:left w:val="none" w:sz="0" w:space="0" w:color="auto"/>
        <w:bottom w:val="none" w:sz="0" w:space="0" w:color="auto"/>
        <w:right w:val="none" w:sz="0" w:space="0" w:color="auto"/>
      </w:divBdr>
      <w:divsChild>
        <w:div w:id="706488832">
          <w:marLeft w:val="2985"/>
          <w:marRight w:val="0"/>
          <w:marTop w:val="0"/>
          <w:marBottom w:val="0"/>
          <w:divBdr>
            <w:top w:val="none" w:sz="0" w:space="0" w:color="auto"/>
            <w:left w:val="none" w:sz="0" w:space="0" w:color="auto"/>
            <w:bottom w:val="none" w:sz="0" w:space="0" w:color="auto"/>
            <w:right w:val="none" w:sz="0" w:space="0" w:color="auto"/>
          </w:divBdr>
          <w:divsChild>
            <w:div w:id="179859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132886">
      <w:bodyDiv w:val="1"/>
      <w:marLeft w:val="0"/>
      <w:marRight w:val="0"/>
      <w:marTop w:val="0"/>
      <w:marBottom w:val="0"/>
      <w:divBdr>
        <w:top w:val="none" w:sz="0" w:space="0" w:color="auto"/>
        <w:left w:val="none" w:sz="0" w:space="0" w:color="auto"/>
        <w:bottom w:val="none" w:sz="0" w:space="0" w:color="auto"/>
        <w:right w:val="none" w:sz="0" w:space="0" w:color="auto"/>
      </w:divBdr>
      <w:divsChild>
        <w:div w:id="1562248465">
          <w:marLeft w:val="2985"/>
          <w:marRight w:val="0"/>
          <w:marTop w:val="0"/>
          <w:marBottom w:val="0"/>
          <w:divBdr>
            <w:top w:val="none" w:sz="0" w:space="0" w:color="auto"/>
            <w:left w:val="none" w:sz="0" w:space="0" w:color="auto"/>
            <w:bottom w:val="none" w:sz="0" w:space="0" w:color="auto"/>
            <w:right w:val="none" w:sz="0" w:space="0" w:color="auto"/>
          </w:divBdr>
          <w:divsChild>
            <w:div w:id="20928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44298">
      <w:bodyDiv w:val="1"/>
      <w:marLeft w:val="0"/>
      <w:marRight w:val="0"/>
      <w:marTop w:val="0"/>
      <w:marBottom w:val="0"/>
      <w:divBdr>
        <w:top w:val="none" w:sz="0" w:space="0" w:color="auto"/>
        <w:left w:val="none" w:sz="0" w:space="0" w:color="auto"/>
        <w:bottom w:val="none" w:sz="0" w:space="0" w:color="auto"/>
        <w:right w:val="none" w:sz="0" w:space="0" w:color="auto"/>
      </w:divBdr>
      <w:divsChild>
        <w:div w:id="2074162282">
          <w:marLeft w:val="0"/>
          <w:marRight w:val="0"/>
          <w:marTop w:val="0"/>
          <w:marBottom w:val="0"/>
          <w:divBdr>
            <w:top w:val="none" w:sz="0" w:space="0" w:color="auto"/>
            <w:left w:val="none" w:sz="0" w:space="0" w:color="auto"/>
            <w:bottom w:val="none" w:sz="0" w:space="0" w:color="auto"/>
            <w:right w:val="none" w:sz="0" w:space="0" w:color="auto"/>
          </w:divBdr>
          <w:divsChild>
            <w:div w:id="1410346144">
              <w:marLeft w:val="2985"/>
              <w:marRight w:val="0"/>
              <w:marTop w:val="0"/>
              <w:marBottom w:val="0"/>
              <w:divBdr>
                <w:top w:val="none" w:sz="0" w:space="0" w:color="auto"/>
                <w:left w:val="none" w:sz="0" w:space="0" w:color="auto"/>
                <w:bottom w:val="none" w:sz="0" w:space="0" w:color="auto"/>
                <w:right w:val="none" w:sz="0" w:space="0" w:color="auto"/>
              </w:divBdr>
              <w:divsChild>
                <w:div w:id="718554539">
                  <w:marLeft w:val="0"/>
                  <w:marRight w:val="0"/>
                  <w:marTop w:val="0"/>
                  <w:marBottom w:val="0"/>
                  <w:divBdr>
                    <w:top w:val="none" w:sz="0" w:space="0" w:color="auto"/>
                    <w:left w:val="none" w:sz="0" w:space="0" w:color="auto"/>
                    <w:bottom w:val="none" w:sz="0" w:space="0" w:color="auto"/>
                    <w:right w:val="none" w:sz="0" w:space="0" w:color="auto"/>
                  </w:divBdr>
                  <w:divsChild>
                    <w:div w:id="190144595">
                      <w:marLeft w:val="0"/>
                      <w:marRight w:val="0"/>
                      <w:marTop w:val="0"/>
                      <w:marBottom w:val="0"/>
                      <w:divBdr>
                        <w:top w:val="none" w:sz="0" w:space="0" w:color="auto"/>
                        <w:left w:val="none" w:sz="0" w:space="0" w:color="auto"/>
                        <w:bottom w:val="none" w:sz="0" w:space="0" w:color="auto"/>
                        <w:right w:val="none" w:sz="0" w:space="0" w:color="auto"/>
                      </w:divBdr>
                      <w:divsChild>
                        <w:div w:id="49422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8085833">
      <w:bodyDiv w:val="1"/>
      <w:marLeft w:val="0"/>
      <w:marRight w:val="0"/>
      <w:marTop w:val="0"/>
      <w:marBottom w:val="0"/>
      <w:divBdr>
        <w:top w:val="none" w:sz="0" w:space="0" w:color="auto"/>
        <w:left w:val="none" w:sz="0" w:space="0" w:color="auto"/>
        <w:bottom w:val="none" w:sz="0" w:space="0" w:color="auto"/>
        <w:right w:val="none" w:sz="0" w:space="0" w:color="auto"/>
      </w:divBdr>
      <w:divsChild>
        <w:div w:id="1831094743">
          <w:marLeft w:val="2985"/>
          <w:marRight w:val="0"/>
          <w:marTop w:val="0"/>
          <w:marBottom w:val="0"/>
          <w:divBdr>
            <w:top w:val="none" w:sz="0" w:space="0" w:color="auto"/>
            <w:left w:val="none" w:sz="0" w:space="0" w:color="auto"/>
            <w:bottom w:val="none" w:sz="0" w:space="0" w:color="auto"/>
            <w:right w:val="none" w:sz="0" w:space="0" w:color="auto"/>
          </w:divBdr>
          <w:divsChild>
            <w:div w:id="121353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442478">
      <w:bodyDiv w:val="1"/>
      <w:marLeft w:val="0"/>
      <w:marRight w:val="0"/>
      <w:marTop w:val="0"/>
      <w:marBottom w:val="0"/>
      <w:divBdr>
        <w:top w:val="none" w:sz="0" w:space="0" w:color="auto"/>
        <w:left w:val="none" w:sz="0" w:space="0" w:color="auto"/>
        <w:bottom w:val="none" w:sz="0" w:space="0" w:color="auto"/>
        <w:right w:val="none" w:sz="0" w:space="0" w:color="auto"/>
      </w:divBdr>
      <w:divsChild>
        <w:div w:id="1518958372">
          <w:marLeft w:val="0"/>
          <w:marRight w:val="0"/>
          <w:marTop w:val="0"/>
          <w:marBottom w:val="0"/>
          <w:divBdr>
            <w:top w:val="none" w:sz="0" w:space="0" w:color="auto"/>
            <w:left w:val="none" w:sz="0" w:space="0" w:color="auto"/>
            <w:bottom w:val="none" w:sz="0" w:space="0" w:color="auto"/>
            <w:right w:val="none" w:sz="0" w:space="0" w:color="auto"/>
          </w:divBdr>
          <w:divsChild>
            <w:div w:id="70203451">
              <w:marLeft w:val="2985"/>
              <w:marRight w:val="0"/>
              <w:marTop w:val="0"/>
              <w:marBottom w:val="0"/>
              <w:divBdr>
                <w:top w:val="none" w:sz="0" w:space="0" w:color="auto"/>
                <w:left w:val="none" w:sz="0" w:space="0" w:color="auto"/>
                <w:bottom w:val="none" w:sz="0" w:space="0" w:color="auto"/>
                <w:right w:val="none" w:sz="0" w:space="0" w:color="auto"/>
              </w:divBdr>
              <w:divsChild>
                <w:div w:id="698891148">
                  <w:marLeft w:val="0"/>
                  <w:marRight w:val="0"/>
                  <w:marTop w:val="0"/>
                  <w:marBottom w:val="0"/>
                  <w:divBdr>
                    <w:top w:val="none" w:sz="0" w:space="0" w:color="auto"/>
                    <w:left w:val="none" w:sz="0" w:space="0" w:color="auto"/>
                    <w:bottom w:val="none" w:sz="0" w:space="0" w:color="auto"/>
                    <w:right w:val="none" w:sz="0" w:space="0" w:color="auto"/>
                  </w:divBdr>
                  <w:divsChild>
                    <w:div w:id="213413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809175">
      <w:bodyDiv w:val="1"/>
      <w:marLeft w:val="0"/>
      <w:marRight w:val="0"/>
      <w:marTop w:val="0"/>
      <w:marBottom w:val="0"/>
      <w:divBdr>
        <w:top w:val="none" w:sz="0" w:space="0" w:color="auto"/>
        <w:left w:val="none" w:sz="0" w:space="0" w:color="auto"/>
        <w:bottom w:val="none" w:sz="0" w:space="0" w:color="auto"/>
        <w:right w:val="none" w:sz="0" w:space="0" w:color="auto"/>
      </w:divBdr>
    </w:div>
    <w:div w:id="1546674865">
      <w:bodyDiv w:val="1"/>
      <w:marLeft w:val="0"/>
      <w:marRight w:val="0"/>
      <w:marTop w:val="0"/>
      <w:marBottom w:val="0"/>
      <w:divBdr>
        <w:top w:val="none" w:sz="0" w:space="0" w:color="auto"/>
        <w:left w:val="none" w:sz="0" w:space="0" w:color="auto"/>
        <w:bottom w:val="none" w:sz="0" w:space="0" w:color="auto"/>
        <w:right w:val="none" w:sz="0" w:space="0" w:color="auto"/>
      </w:divBdr>
    </w:div>
    <w:div w:id="1570386434">
      <w:bodyDiv w:val="1"/>
      <w:marLeft w:val="0"/>
      <w:marRight w:val="0"/>
      <w:marTop w:val="0"/>
      <w:marBottom w:val="0"/>
      <w:divBdr>
        <w:top w:val="none" w:sz="0" w:space="0" w:color="auto"/>
        <w:left w:val="none" w:sz="0" w:space="0" w:color="auto"/>
        <w:bottom w:val="none" w:sz="0" w:space="0" w:color="auto"/>
        <w:right w:val="none" w:sz="0" w:space="0" w:color="auto"/>
      </w:divBdr>
      <w:divsChild>
        <w:div w:id="1053505415">
          <w:marLeft w:val="0"/>
          <w:marRight w:val="0"/>
          <w:marTop w:val="0"/>
          <w:marBottom w:val="0"/>
          <w:divBdr>
            <w:top w:val="none" w:sz="0" w:space="0" w:color="auto"/>
            <w:left w:val="none" w:sz="0" w:space="0" w:color="auto"/>
            <w:bottom w:val="none" w:sz="0" w:space="0" w:color="auto"/>
            <w:right w:val="none" w:sz="0" w:space="0" w:color="auto"/>
          </w:divBdr>
          <w:divsChild>
            <w:div w:id="430591974">
              <w:marLeft w:val="2985"/>
              <w:marRight w:val="0"/>
              <w:marTop w:val="0"/>
              <w:marBottom w:val="0"/>
              <w:divBdr>
                <w:top w:val="none" w:sz="0" w:space="0" w:color="auto"/>
                <w:left w:val="none" w:sz="0" w:space="0" w:color="auto"/>
                <w:bottom w:val="none" w:sz="0" w:space="0" w:color="auto"/>
                <w:right w:val="none" w:sz="0" w:space="0" w:color="auto"/>
              </w:divBdr>
              <w:divsChild>
                <w:div w:id="49703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943986">
      <w:bodyDiv w:val="1"/>
      <w:marLeft w:val="0"/>
      <w:marRight w:val="0"/>
      <w:marTop w:val="0"/>
      <w:marBottom w:val="0"/>
      <w:divBdr>
        <w:top w:val="none" w:sz="0" w:space="0" w:color="auto"/>
        <w:left w:val="none" w:sz="0" w:space="0" w:color="auto"/>
        <w:bottom w:val="none" w:sz="0" w:space="0" w:color="auto"/>
        <w:right w:val="none" w:sz="0" w:space="0" w:color="auto"/>
      </w:divBdr>
    </w:div>
    <w:div w:id="1616716804">
      <w:bodyDiv w:val="1"/>
      <w:marLeft w:val="0"/>
      <w:marRight w:val="0"/>
      <w:marTop w:val="0"/>
      <w:marBottom w:val="0"/>
      <w:divBdr>
        <w:top w:val="none" w:sz="0" w:space="0" w:color="auto"/>
        <w:left w:val="none" w:sz="0" w:space="0" w:color="auto"/>
        <w:bottom w:val="none" w:sz="0" w:space="0" w:color="auto"/>
        <w:right w:val="none" w:sz="0" w:space="0" w:color="auto"/>
      </w:divBdr>
    </w:div>
    <w:div w:id="1634942029">
      <w:bodyDiv w:val="1"/>
      <w:marLeft w:val="0"/>
      <w:marRight w:val="0"/>
      <w:marTop w:val="0"/>
      <w:marBottom w:val="0"/>
      <w:divBdr>
        <w:top w:val="none" w:sz="0" w:space="0" w:color="auto"/>
        <w:left w:val="none" w:sz="0" w:space="0" w:color="auto"/>
        <w:bottom w:val="none" w:sz="0" w:space="0" w:color="auto"/>
        <w:right w:val="none" w:sz="0" w:space="0" w:color="auto"/>
      </w:divBdr>
      <w:divsChild>
        <w:div w:id="518933712">
          <w:marLeft w:val="0"/>
          <w:marRight w:val="0"/>
          <w:marTop w:val="0"/>
          <w:marBottom w:val="0"/>
          <w:divBdr>
            <w:top w:val="none" w:sz="0" w:space="0" w:color="auto"/>
            <w:left w:val="none" w:sz="0" w:space="0" w:color="auto"/>
            <w:bottom w:val="none" w:sz="0" w:space="0" w:color="auto"/>
            <w:right w:val="none" w:sz="0" w:space="0" w:color="auto"/>
          </w:divBdr>
          <w:divsChild>
            <w:div w:id="1205561882">
              <w:marLeft w:val="2985"/>
              <w:marRight w:val="0"/>
              <w:marTop w:val="0"/>
              <w:marBottom w:val="0"/>
              <w:divBdr>
                <w:top w:val="none" w:sz="0" w:space="0" w:color="auto"/>
                <w:left w:val="none" w:sz="0" w:space="0" w:color="auto"/>
                <w:bottom w:val="none" w:sz="0" w:space="0" w:color="auto"/>
                <w:right w:val="none" w:sz="0" w:space="0" w:color="auto"/>
              </w:divBdr>
              <w:divsChild>
                <w:div w:id="1441949144">
                  <w:marLeft w:val="0"/>
                  <w:marRight w:val="0"/>
                  <w:marTop w:val="0"/>
                  <w:marBottom w:val="0"/>
                  <w:divBdr>
                    <w:top w:val="none" w:sz="0" w:space="0" w:color="auto"/>
                    <w:left w:val="none" w:sz="0" w:space="0" w:color="auto"/>
                    <w:bottom w:val="none" w:sz="0" w:space="0" w:color="auto"/>
                    <w:right w:val="none" w:sz="0" w:space="0" w:color="auto"/>
                  </w:divBdr>
                  <w:divsChild>
                    <w:div w:id="928931236">
                      <w:marLeft w:val="0"/>
                      <w:marRight w:val="0"/>
                      <w:marTop w:val="0"/>
                      <w:marBottom w:val="0"/>
                      <w:divBdr>
                        <w:top w:val="none" w:sz="0" w:space="0" w:color="auto"/>
                        <w:left w:val="none" w:sz="0" w:space="0" w:color="auto"/>
                        <w:bottom w:val="none" w:sz="0" w:space="0" w:color="auto"/>
                        <w:right w:val="none" w:sz="0" w:space="0" w:color="auto"/>
                      </w:divBdr>
                    </w:div>
                    <w:div w:id="95409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6372866">
      <w:bodyDiv w:val="1"/>
      <w:marLeft w:val="0"/>
      <w:marRight w:val="0"/>
      <w:marTop w:val="0"/>
      <w:marBottom w:val="0"/>
      <w:divBdr>
        <w:top w:val="none" w:sz="0" w:space="0" w:color="auto"/>
        <w:left w:val="none" w:sz="0" w:space="0" w:color="auto"/>
        <w:bottom w:val="none" w:sz="0" w:space="0" w:color="auto"/>
        <w:right w:val="none" w:sz="0" w:space="0" w:color="auto"/>
      </w:divBdr>
      <w:divsChild>
        <w:div w:id="946497899">
          <w:marLeft w:val="0"/>
          <w:marRight w:val="0"/>
          <w:marTop w:val="0"/>
          <w:marBottom w:val="0"/>
          <w:divBdr>
            <w:top w:val="none" w:sz="0" w:space="0" w:color="auto"/>
            <w:left w:val="none" w:sz="0" w:space="0" w:color="auto"/>
            <w:bottom w:val="none" w:sz="0" w:space="0" w:color="auto"/>
            <w:right w:val="none" w:sz="0" w:space="0" w:color="auto"/>
          </w:divBdr>
          <w:divsChild>
            <w:div w:id="737437268">
              <w:marLeft w:val="2985"/>
              <w:marRight w:val="0"/>
              <w:marTop w:val="0"/>
              <w:marBottom w:val="0"/>
              <w:divBdr>
                <w:top w:val="none" w:sz="0" w:space="0" w:color="auto"/>
                <w:left w:val="none" w:sz="0" w:space="0" w:color="auto"/>
                <w:bottom w:val="none" w:sz="0" w:space="0" w:color="auto"/>
                <w:right w:val="none" w:sz="0" w:space="0" w:color="auto"/>
              </w:divBdr>
              <w:divsChild>
                <w:div w:id="180124972">
                  <w:marLeft w:val="0"/>
                  <w:marRight w:val="0"/>
                  <w:marTop w:val="0"/>
                  <w:marBottom w:val="0"/>
                  <w:divBdr>
                    <w:top w:val="none" w:sz="0" w:space="0" w:color="auto"/>
                    <w:left w:val="none" w:sz="0" w:space="0" w:color="auto"/>
                    <w:bottom w:val="none" w:sz="0" w:space="0" w:color="auto"/>
                    <w:right w:val="none" w:sz="0" w:space="0" w:color="auto"/>
                  </w:divBdr>
                  <w:divsChild>
                    <w:div w:id="1851943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40741">
      <w:bodyDiv w:val="1"/>
      <w:marLeft w:val="0"/>
      <w:marRight w:val="0"/>
      <w:marTop w:val="0"/>
      <w:marBottom w:val="0"/>
      <w:divBdr>
        <w:top w:val="none" w:sz="0" w:space="0" w:color="auto"/>
        <w:left w:val="none" w:sz="0" w:space="0" w:color="auto"/>
        <w:bottom w:val="none" w:sz="0" w:space="0" w:color="auto"/>
        <w:right w:val="none" w:sz="0" w:space="0" w:color="auto"/>
      </w:divBdr>
      <w:divsChild>
        <w:div w:id="517306439">
          <w:marLeft w:val="0"/>
          <w:marRight w:val="0"/>
          <w:marTop w:val="0"/>
          <w:marBottom w:val="0"/>
          <w:divBdr>
            <w:top w:val="none" w:sz="0" w:space="0" w:color="auto"/>
            <w:left w:val="none" w:sz="0" w:space="0" w:color="auto"/>
            <w:bottom w:val="none" w:sz="0" w:space="0" w:color="auto"/>
            <w:right w:val="none" w:sz="0" w:space="0" w:color="auto"/>
          </w:divBdr>
          <w:divsChild>
            <w:div w:id="1618247269">
              <w:marLeft w:val="0"/>
              <w:marRight w:val="0"/>
              <w:marTop w:val="0"/>
              <w:marBottom w:val="0"/>
              <w:divBdr>
                <w:top w:val="none" w:sz="0" w:space="0" w:color="auto"/>
                <w:left w:val="none" w:sz="0" w:space="0" w:color="auto"/>
                <w:bottom w:val="none" w:sz="0" w:space="0" w:color="auto"/>
                <w:right w:val="none" w:sz="0" w:space="0" w:color="auto"/>
              </w:divBdr>
              <w:divsChild>
                <w:div w:id="1870489289">
                  <w:marLeft w:val="0"/>
                  <w:marRight w:val="0"/>
                  <w:marTop w:val="0"/>
                  <w:marBottom w:val="0"/>
                  <w:divBdr>
                    <w:top w:val="none" w:sz="0" w:space="0" w:color="auto"/>
                    <w:left w:val="none" w:sz="0" w:space="0" w:color="auto"/>
                    <w:bottom w:val="none" w:sz="0" w:space="0" w:color="auto"/>
                    <w:right w:val="none" w:sz="0" w:space="0" w:color="auto"/>
                  </w:divBdr>
                  <w:divsChild>
                    <w:div w:id="925310721">
                      <w:marLeft w:val="2325"/>
                      <w:marRight w:val="0"/>
                      <w:marTop w:val="0"/>
                      <w:marBottom w:val="0"/>
                      <w:divBdr>
                        <w:top w:val="none" w:sz="0" w:space="0" w:color="auto"/>
                        <w:left w:val="none" w:sz="0" w:space="0" w:color="auto"/>
                        <w:bottom w:val="none" w:sz="0" w:space="0" w:color="auto"/>
                        <w:right w:val="none" w:sz="0" w:space="0" w:color="auto"/>
                      </w:divBdr>
                      <w:divsChild>
                        <w:div w:id="734817823">
                          <w:marLeft w:val="0"/>
                          <w:marRight w:val="0"/>
                          <w:marTop w:val="0"/>
                          <w:marBottom w:val="0"/>
                          <w:divBdr>
                            <w:top w:val="none" w:sz="0" w:space="0" w:color="auto"/>
                            <w:left w:val="none" w:sz="0" w:space="0" w:color="auto"/>
                            <w:bottom w:val="none" w:sz="0" w:space="0" w:color="auto"/>
                            <w:right w:val="none" w:sz="0" w:space="0" w:color="auto"/>
                          </w:divBdr>
                          <w:divsChild>
                            <w:div w:id="1712722856">
                              <w:marLeft w:val="0"/>
                              <w:marRight w:val="0"/>
                              <w:marTop w:val="0"/>
                              <w:marBottom w:val="0"/>
                              <w:divBdr>
                                <w:top w:val="none" w:sz="0" w:space="0" w:color="auto"/>
                                <w:left w:val="none" w:sz="0" w:space="0" w:color="auto"/>
                                <w:bottom w:val="none" w:sz="0" w:space="0" w:color="auto"/>
                                <w:right w:val="none" w:sz="0" w:space="0" w:color="auto"/>
                              </w:divBdr>
                              <w:divsChild>
                                <w:div w:id="1495681552">
                                  <w:marLeft w:val="0"/>
                                  <w:marRight w:val="0"/>
                                  <w:marTop w:val="0"/>
                                  <w:marBottom w:val="0"/>
                                  <w:divBdr>
                                    <w:top w:val="none" w:sz="0" w:space="0" w:color="auto"/>
                                    <w:left w:val="none" w:sz="0" w:space="0" w:color="auto"/>
                                    <w:bottom w:val="none" w:sz="0" w:space="0" w:color="auto"/>
                                    <w:right w:val="none" w:sz="0" w:space="0" w:color="auto"/>
                                  </w:divBdr>
                                  <w:divsChild>
                                    <w:div w:id="675426891">
                                      <w:marLeft w:val="0"/>
                                      <w:marRight w:val="0"/>
                                      <w:marTop w:val="0"/>
                                      <w:marBottom w:val="0"/>
                                      <w:divBdr>
                                        <w:top w:val="none" w:sz="0" w:space="0" w:color="auto"/>
                                        <w:left w:val="none" w:sz="0" w:space="0" w:color="auto"/>
                                        <w:bottom w:val="none" w:sz="0" w:space="0" w:color="auto"/>
                                        <w:right w:val="none" w:sz="0" w:space="0" w:color="auto"/>
                                      </w:divBdr>
                                      <w:divsChild>
                                        <w:div w:id="1072000776">
                                          <w:marLeft w:val="0"/>
                                          <w:marRight w:val="0"/>
                                          <w:marTop w:val="0"/>
                                          <w:marBottom w:val="0"/>
                                          <w:divBdr>
                                            <w:top w:val="none" w:sz="0" w:space="0" w:color="auto"/>
                                            <w:left w:val="none" w:sz="0" w:space="0" w:color="auto"/>
                                            <w:bottom w:val="none" w:sz="0" w:space="0" w:color="auto"/>
                                            <w:right w:val="none" w:sz="0" w:space="0" w:color="auto"/>
                                          </w:divBdr>
                                        </w:div>
                                        <w:div w:id="586040791">
                                          <w:marLeft w:val="0"/>
                                          <w:marRight w:val="0"/>
                                          <w:marTop w:val="0"/>
                                          <w:marBottom w:val="0"/>
                                          <w:divBdr>
                                            <w:top w:val="none" w:sz="0" w:space="0" w:color="auto"/>
                                            <w:left w:val="none" w:sz="0" w:space="0" w:color="auto"/>
                                            <w:bottom w:val="none" w:sz="0" w:space="0" w:color="auto"/>
                                            <w:right w:val="none" w:sz="0" w:space="0" w:color="auto"/>
                                          </w:divBdr>
                                        </w:div>
                                        <w:div w:id="168744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6276472">
      <w:bodyDiv w:val="1"/>
      <w:marLeft w:val="0"/>
      <w:marRight w:val="0"/>
      <w:marTop w:val="0"/>
      <w:marBottom w:val="0"/>
      <w:divBdr>
        <w:top w:val="none" w:sz="0" w:space="0" w:color="auto"/>
        <w:left w:val="none" w:sz="0" w:space="0" w:color="auto"/>
        <w:bottom w:val="none" w:sz="0" w:space="0" w:color="auto"/>
        <w:right w:val="none" w:sz="0" w:space="0" w:color="auto"/>
      </w:divBdr>
      <w:divsChild>
        <w:div w:id="524950159">
          <w:marLeft w:val="2985"/>
          <w:marRight w:val="0"/>
          <w:marTop w:val="0"/>
          <w:marBottom w:val="0"/>
          <w:divBdr>
            <w:top w:val="none" w:sz="0" w:space="0" w:color="auto"/>
            <w:left w:val="none" w:sz="0" w:space="0" w:color="auto"/>
            <w:bottom w:val="none" w:sz="0" w:space="0" w:color="auto"/>
            <w:right w:val="none" w:sz="0" w:space="0" w:color="auto"/>
          </w:divBdr>
          <w:divsChild>
            <w:div w:id="18591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842539">
      <w:bodyDiv w:val="1"/>
      <w:marLeft w:val="0"/>
      <w:marRight w:val="0"/>
      <w:marTop w:val="0"/>
      <w:marBottom w:val="0"/>
      <w:divBdr>
        <w:top w:val="none" w:sz="0" w:space="0" w:color="auto"/>
        <w:left w:val="none" w:sz="0" w:space="0" w:color="auto"/>
        <w:bottom w:val="none" w:sz="0" w:space="0" w:color="auto"/>
        <w:right w:val="none" w:sz="0" w:space="0" w:color="auto"/>
      </w:divBdr>
    </w:div>
    <w:div w:id="1693847586">
      <w:bodyDiv w:val="1"/>
      <w:marLeft w:val="0"/>
      <w:marRight w:val="0"/>
      <w:marTop w:val="0"/>
      <w:marBottom w:val="0"/>
      <w:divBdr>
        <w:top w:val="none" w:sz="0" w:space="0" w:color="auto"/>
        <w:left w:val="none" w:sz="0" w:space="0" w:color="auto"/>
        <w:bottom w:val="none" w:sz="0" w:space="0" w:color="auto"/>
        <w:right w:val="none" w:sz="0" w:space="0" w:color="auto"/>
      </w:divBdr>
    </w:div>
    <w:div w:id="1758552156">
      <w:bodyDiv w:val="1"/>
      <w:marLeft w:val="0"/>
      <w:marRight w:val="0"/>
      <w:marTop w:val="0"/>
      <w:marBottom w:val="0"/>
      <w:divBdr>
        <w:top w:val="none" w:sz="0" w:space="0" w:color="auto"/>
        <w:left w:val="none" w:sz="0" w:space="0" w:color="auto"/>
        <w:bottom w:val="none" w:sz="0" w:space="0" w:color="auto"/>
        <w:right w:val="none" w:sz="0" w:space="0" w:color="auto"/>
      </w:divBdr>
    </w:div>
    <w:div w:id="1791511214">
      <w:bodyDiv w:val="1"/>
      <w:marLeft w:val="0"/>
      <w:marRight w:val="0"/>
      <w:marTop w:val="0"/>
      <w:marBottom w:val="0"/>
      <w:divBdr>
        <w:top w:val="none" w:sz="0" w:space="0" w:color="auto"/>
        <w:left w:val="none" w:sz="0" w:space="0" w:color="auto"/>
        <w:bottom w:val="none" w:sz="0" w:space="0" w:color="auto"/>
        <w:right w:val="none" w:sz="0" w:space="0" w:color="auto"/>
      </w:divBdr>
      <w:divsChild>
        <w:div w:id="1140725758">
          <w:marLeft w:val="0"/>
          <w:marRight w:val="0"/>
          <w:marTop w:val="0"/>
          <w:marBottom w:val="0"/>
          <w:divBdr>
            <w:top w:val="none" w:sz="0" w:space="0" w:color="auto"/>
            <w:left w:val="none" w:sz="0" w:space="0" w:color="auto"/>
            <w:bottom w:val="none" w:sz="0" w:space="0" w:color="auto"/>
            <w:right w:val="none" w:sz="0" w:space="0" w:color="auto"/>
          </w:divBdr>
          <w:divsChild>
            <w:div w:id="1444613496">
              <w:marLeft w:val="2985"/>
              <w:marRight w:val="0"/>
              <w:marTop w:val="0"/>
              <w:marBottom w:val="0"/>
              <w:divBdr>
                <w:top w:val="none" w:sz="0" w:space="0" w:color="auto"/>
                <w:left w:val="none" w:sz="0" w:space="0" w:color="auto"/>
                <w:bottom w:val="none" w:sz="0" w:space="0" w:color="auto"/>
                <w:right w:val="none" w:sz="0" w:space="0" w:color="auto"/>
              </w:divBdr>
              <w:divsChild>
                <w:div w:id="1594246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71075">
      <w:bodyDiv w:val="1"/>
      <w:marLeft w:val="0"/>
      <w:marRight w:val="0"/>
      <w:marTop w:val="0"/>
      <w:marBottom w:val="0"/>
      <w:divBdr>
        <w:top w:val="none" w:sz="0" w:space="0" w:color="auto"/>
        <w:left w:val="none" w:sz="0" w:space="0" w:color="auto"/>
        <w:bottom w:val="none" w:sz="0" w:space="0" w:color="auto"/>
        <w:right w:val="none" w:sz="0" w:space="0" w:color="auto"/>
      </w:divBdr>
    </w:div>
    <w:div w:id="1916821103">
      <w:bodyDiv w:val="1"/>
      <w:marLeft w:val="0"/>
      <w:marRight w:val="0"/>
      <w:marTop w:val="0"/>
      <w:marBottom w:val="0"/>
      <w:divBdr>
        <w:top w:val="none" w:sz="0" w:space="0" w:color="auto"/>
        <w:left w:val="none" w:sz="0" w:space="0" w:color="auto"/>
        <w:bottom w:val="none" w:sz="0" w:space="0" w:color="auto"/>
        <w:right w:val="none" w:sz="0" w:space="0" w:color="auto"/>
      </w:divBdr>
    </w:div>
    <w:div w:id="1976905112">
      <w:bodyDiv w:val="1"/>
      <w:marLeft w:val="0"/>
      <w:marRight w:val="0"/>
      <w:marTop w:val="0"/>
      <w:marBottom w:val="0"/>
      <w:divBdr>
        <w:top w:val="none" w:sz="0" w:space="0" w:color="auto"/>
        <w:left w:val="none" w:sz="0" w:space="0" w:color="auto"/>
        <w:bottom w:val="none" w:sz="0" w:space="0" w:color="auto"/>
        <w:right w:val="none" w:sz="0" w:space="0" w:color="auto"/>
      </w:divBdr>
      <w:divsChild>
        <w:div w:id="2134976267">
          <w:marLeft w:val="0"/>
          <w:marRight w:val="0"/>
          <w:marTop w:val="0"/>
          <w:marBottom w:val="0"/>
          <w:divBdr>
            <w:top w:val="none" w:sz="0" w:space="0" w:color="auto"/>
            <w:left w:val="none" w:sz="0" w:space="0" w:color="auto"/>
            <w:bottom w:val="none" w:sz="0" w:space="0" w:color="auto"/>
            <w:right w:val="none" w:sz="0" w:space="0" w:color="auto"/>
          </w:divBdr>
          <w:divsChild>
            <w:div w:id="487018665">
              <w:marLeft w:val="2985"/>
              <w:marRight w:val="0"/>
              <w:marTop w:val="0"/>
              <w:marBottom w:val="0"/>
              <w:divBdr>
                <w:top w:val="none" w:sz="0" w:space="0" w:color="auto"/>
                <w:left w:val="none" w:sz="0" w:space="0" w:color="auto"/>
                <w:bottom w:val="none" w:sz="0" w:space="0" w:color="auto"/>
                <w:right w:val="none" w:sz="0" w:space="0" w:color="auto"/>
              </w:divBdr>
              <w:divsChild>
                <w:div w:id="1481576103">
                  <w:marLeft w:val="0"/>
                  <w:marRight w:val="0"/>
                  <w:marTop w:val="0"/>
                  <w:marBottom w:val="0"/>
                  <w:divBdr>
                    <w:top w:val="none" w:sz="0" w:space="0" w:color="auto"/>
                    <w:left w:val="none" w:sz="0" w:space="0" w:color="auto"/>
                    <w:bottom w:val="none" w:sz="0" w:space="0" w:color="auto"/>
                    <w:right w:val="none" w:sz="0" w:space="0" w:color="auto"/>
                  </w:divBdr>
                  <w:divsChild>
                    <w:div w:id="121176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49074">
      <w:bodyDiv w:val="1"/>
      <w:marLeft w:val="0"/>
      <w:marRight w:val="0"/>
      <w:marTop w:val="0"/>
      <w:marBottom w:val="0"/>
      <w:divBdr>
        <w:top w:val="none" w:sz="0" w:space="0" w:color="auto"/>
        <w:left w:val="none" w:sz="0" w:space="0" w:color="auto"/>
        <w:bottom w:val="none" w:sz="0" w:space="0" w:color="auto"/>
        <w:right w:val="none" w:sz="0" w:space="0" w:color="auto"/>
      </w:divBdr>
    </w:div>
    <w:div w:id="2126269524">
      <w:bodyDiv w:val="1"/>
      <w:marLeft w:val="0"/>
      <w:marRight w:val="0"/>
      <w:marTop w:val="0"/>
      <w:marBottom w:val="0"/>
      <w:divBdr>
        <w:top w:val="none" w:sz="0" w:space="0" w:color="auto"/>
        <w:left w:val="none" w:sz="0" w:space="0" w:color="auto"/>
        <w:bottom w:val="none" w:sz="0" w:space="0" w:color="auto"/>
        <w:right w:val="none" w:sz="0" w:space="0" w:color="auto"/>
      </w:divBdr>
    </w:div>
    <w:div w:id="2135252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alrecycle.ca.gov/Actions/PublicNoticeDetail.aspx?id=1930&amp;aiid=1766" TargetMode="External"/><Relationship Id="rId21" Type="http://schemas.openxmlformats.org/officeDocument/2006/relationships/hyperlink" Target="http://www.calrecycle.ca.gov/Actions/PublicNoticeDetail.aspx?id=1600&amp;aiid=1454" TargetMode="External"/><Relationship Id="rId42" Type="http://schemas.openxmlformats.org/officeDocument/2006/relationships/hyperlink" Target="http://www.calrecycle.ca.gov/Broadcast/" TargetMode="External"/><Relationship Id="rId47" Type="http://schemas.openxmlformats.org/officeDocument/2006/relationships/hyperlink" Target="http://www.calrecycle.ca.gov/PublicMeeting/" TargetMode="External"/><Relationship Id="rId63" Type="http://schemas.openxmlformats.org/officeDocument/2006/relationships/hyperlink" Target="mailto:75Percent@calrecycle.ca.gov" TargetMode="External"/><Relationship Id="rId68" Type="http://schemas.openxmlformats.org/officeDocument/2006/relationships/hyperlink" Target="http://www.waterboards.ca.gov/water_issues/programs/compost/" TargetMode="External"/><Relationship Id="rId84" Type="http://schemas.openxmlformats.org/officeDocument/2006/relationships/hyperlink" Target="http://www.calrecycle.ca.gov/Actions/Default.aspx?Grouped=False&amp;Collapsed=False&amp;ActionItemTypeIDs=50,51,85" TargetMode="External"/><Relationship Id="rId89" Type="http://schemas.openxmlformats.org/officeDocument/2006/relationships/hyperlink" Target="mailto:paint@calrecycle.ca.gov" TargetMode="External"/><Relationship Id="rId16" Type="http://schemas.openxmlformats.org/officeDocument/2006/relationships/hyperlink" Target="http://www.calrecycle.ca.gov/IllegalDump/default.htm" TargetMode="External"/><Relationship Id="rId11" Type="http://schemas.openxmlformats.org/officeDocument/2006/relationships/hyperlink" Target="http://www.calrecycle.ca.gov/Funding" TargetMode="External"/><Relationship Id="rId32" Type="http://schemas.openxmlformats.org/officeDocument/2006/relationships/hyperlink" Target="http://www.calrecycle.ca.gov/Climate/GrantsLoans/default.htm" TargetMode="External"/><Relationship Id="rId37" Type="http://schemas.openxmlformats.org/officeDocument/2006/relationships/hyperlink" Target="http://www.calrecycle.ca.gov/Calendar" TargetMode="External"/><Relationship Id="rId53" Type="http://schemas.openxmlformats.org/officeDocument/2006/relationships/hyperlink" Target="http://www.calrecycle.ca.gov/Listservs/Subscribe.aspx?ListID=138" TargetMode="External"/><Relationship Id="rId58" Type="http://schemas.openxmlformats.org/officeDocument/2006/relationships/hyperlink" Target="http://www.calrecycle.ca.gov/Publications/Detail.aspx?PublicationID=1546" TargetMode="External"/><Relationship Id="rId74" Type="http://schemas.openxmlformats.org/officeDocument/2006/relationships/hyperlink" Target="http://www.mattressrecyclingcouncil.org/california" TargetMode="External"/><Relationship Id="rId79" Type="http://schemas.openxmlformats.org/officeDocument/2006/relationships/hyperlink" Target="http://www.calrecycle.ca.gov/Laws/Regulations/Title14/Chap11/default.htm" TargetMode="External"/><Relationship Id="rId5" Type="http://schemas.openxmlformats.org/officeDocument/2006/relationships/webSettings" Target="webSettings.xml"/><Relationship Id="rId90" Type="http://schemas.openxmlformats.org/officeDocument/2006/relationships/hyperlink" Target="http://www.calrecycle.ca.gov/Paint/AnnualReport/" TargetMode="External"/><Relationship Id="rId22" Type="http://schemas.openxmlformats.org/officeDocument/2006/relationships/hyperlink" Target="http://www.calrecycle.ca.gov/Tires/Grants/TDA/default.htm" TargetMode="External"/><Relationship Id="rId27" Type="http://schemas.openxmlformats.org/officeDocument/2006/relationships/hyperlink" Target="http://calrecycle.ca.gov/Actions/PublicNoticeDetail.aspx?id=1907&amp;aiid=1739" TargetMode="External"/><Relationship Id="rId43" Type="http://schemas.openxmlformats.org/officeDocument/2006/relationships/hyperlink" Target="mailto:transfer.processing.regs@calrecycle.ca.gov" TargetMode="External"/><Relationship Id="rId48" Type="http://schemas.openxmlformats.org/officeDocument/2006/relationships/hyperlink" Target="http://www.calrecycle.ca.gov/recycle/commercial/organics/" TargetMode="External"/><Relationship Id="rId64" Type="http://schemas.openxmlformats.org/officeDocument/2006/relationships/hyperlink" Target="http://www.calrecycle.ca.gov/Actions/Documents%5c85%5c20152015%5c1422%5cAugust%20Agenda.pdf" TargetMode="External"/><Relationship Id="rId69" Type="http://schemas.openxmlformats.org/officeDocument/2006/relationships/hyperlink" Target="http://www.waterboards.ca.gov/water_issues/programs/compost/" TargetMode="External"/><Relationship Id="rId8" Type="http://schemas.openxmlformats.org/officeDocument/2006/relationships/hyperlink" Target="http://www.calrecycle.ca.gov/Actions/PublicNoticeDetail.aspx?id=1932&amp;aiid=1767" TargetMode="External"/><Relationship Id="rId51" Type="http://schemas.openxmlformats.org/officeDocument/2006/relationships/hyperlink" Target="file:///\\iwmdocs\iwm\ASSISTANCE%20&amp;%20TRAINING\Local%20Jurisdiction\Reference-Resources\Local%20Task%20Force%20(Monthly%20E-Update,%20Requirements)\Local%20Task%20Force%20Monthly%20E-Update\Maps\Default.htm" TargetMode="External"/><Relationship Id="rId72" Type="http://schemas.openxmlformats.org/officeDocument/2006/relationships/hyperlink" Target="http://www.calrecycle.ca.gov/mattresses/" TargetMode="External"/><Relationship Id="rId80" Type="http://schemas.openxmlformats.org/officeDocument/2006/relationships/hyperlink" Target="http://www.calrecycle.ca.gov/carpet/Plans/default.htm" TargetMode="External"/><Relationship Id="rId85" Type="http://schemas.openxmlformats.org/officeDocument/2006/relationships/hyperlink" Target="http://www.calrecycle.ca.gov/Listservs/"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www.coolcalifornia.org/funding-wizard-home" TargetMode="External"/><Relationship Id="rId17" Type="http://schemas.openxmlformats.org/officeDocument/2006/relationships/hyperlink" Target="http://www.calrecycle.ca.gov/IllegalDump/default.htm" TargetMode="External"/><Relationship Id="rId25" Type="http://schemas.openxmlformats.org/officeDocument/2006/relationships/hyperlink" Target="http://www.calrecycle.ca.gov/Actions/PublicNoticeDetail.aspx?id=1932&amp;aiid=1767" TargetMode="External"/><Relationship Id="rId33" Type="http://schemas.openxmlformats.org/officeDocument/2006/relationships/hyperlink" Target="http://www.closedloopfund.com/wp-content/uploads/2014/10/CLF_Investment_Criteria_Document.pdf" TargetMode="External"/><Relationship Id="rId38" Type="http://schemas.openxmlformats.org/officeDocument/2006/relationships/hyperlink" Target="mailto:AB901.reporting@calrecycle.ca.gov" TargetMode="External"/><Relationship Id="rId46" Type="http://schemas.openxmlformats.org/officeDocument/2006/relationships/hyperlink" Target="mailto:Caroll.Mortensen@calrecycle.ca.gov" TargetMode="External"/><Relationship Id="rId59" Type="http://schemas.openxmlformats.org/officeDocument/2006/relationships/hyperlink" Target="mailto:75percent@calrecycle.ca.gov" TargetMode="External"/><Relationship Id="rId67" Type="http://schemas.openxmlformats.org/officeDocument/2006/relationships/hyperlink" Target="http://www.cvent.com/d/bfq56y" TargetMode="External"/><Relationship Id="rId20" Type="http://schemas.openxmlformats.org/officeDocument/2006/relationships/hyperlink" Target="http://www.calrecycle.ca.gov/LEA/GrantsLoans/FarmRanch/" TargetMode="External"/><Relationship Id="rId41" Type="http://schemas.openxmlformats.org/officeDocument/2006/relationships/hyperlink" Target="http://www.calrecycle.ca.gov/Actions/Documents%5c58%5c20162016%5c1784%5cGlass%20Agenda%20-%2011%2014%202016%20.pdf" TargetMode="External"/><Relationship Id="rId54" Type="http://schemas.openxmlformats.org/officeDocument/2006/relationships/hyperlink" Target="http://www.calrecycle.ca.gov/recycle/commercial/organics/Exempt.htm" TargetMode="External"/><Relationship Id="rId62" Type="http://schemas.openxmlformats.org/officeDocument/2006/relationships/hyperlink" Target="http://www.calrecycle.ca.gov/Actions/PublicNoticeDetail.aspx?id=1647&amp;aiid=1493" TargetMode="External"/><Relationship Id="rId70" Type="http://schemas.openxmlformats.org/officeDocument/2006/relationships/hyperlink" Target="http://www.calrecycle.ca.gov/Laws/Rulemaking/EWasteDesig/default.htm" TargetMode="External"/><Relationship Id="rId75" Type="http://schemas.openxmlformats.org/officeDocument/2006/relationships/hyperlink" Target="http://www.calrecycle.ca.gov/Mattresses/Plans/default.htm" TargetMode="External"/><Relationship Id="rId83" Type="http://schemas.openxmlformats.org/officeDocument/2006/relationships/hyperlink" Target="http://www.calrecycle.ca.gov/Carpet/Plans/2017Plan.pdf" TargetMode="External"/><Relationship Id="rId88" Type="http://schemas.openxmlformats.org/officeDocument/2006/relationships/hyperlink" Target="http://www.calrecycle.ca.gov/carpet" TargetMode="External"/><Relationship Id="rId91" Type="http://schemas.openxmlformats.org/officeDocument/2006/relationships/hyperlink" Target="http://www.calrecycle.ca.gov/BevContainer/Recyclers/Directory/Default.aspx?lang=en-U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alrecycle.ca.gov/Actions/PublicNoticeDetail.aspx?id=1904&amp;aiid=1737" TargetMode="External"/><Relationship Id="rId23" Type="http://schemas.openxmlformats.org/officeDocument/2006/relationships/hyperlink" Target="http://www.calrecycle.ca.gov/Climate/GrantsLoans/GHGLoans/FY201516/default.htm" TargetMode="External"/><Relationship Id="rId28" Type="http://schemas.openxmlformats.org/officeDocument/2006/relationships/hyperlink" Target="http://calrecycle.ca.gov/Actions/PublicNoticeDetail.aspx?id=1908&amp;aiid=1740" TargetMode="External"/><Relationship Id="rId36" Type="http://schemas.openxmlformats.org/officeDocument/2006/relationships/hyperlink" Target="http://www.coolcalifornia.org/small-business-awards" TargetMode="External"/><Relationship Id="rId49" Type="http://schemas.openxmlformats.org/officeDocument/2006/relationships/hyperlink" Target="http://www.calrecycle.ca.gov/Recycle/Commercial/Organics/PRToolkit/Default.htm" TargetMode="External"/><Relationship Id="rId57" Type="http://schemas.openxmlformats.org/officeDocument/2006/relationships/hyperlink" Target="http://www.calrecycle.ca.gov/LGCentral/Reports/Contacts.aspx" TargetMode="External"/><Relationship Id="rId10" Type="http://schemas.openxmlformats.org/officeDocument/2006/relationships/hyperlink" Target="http://www.calrecycle.ca.gov/Laws/Rulemaking/Reporting/default.htm" TargetMode="External"/><Relationship Id="rId31" Type="http://schemas.openxmlformats.org/officeDocument/2006/relationships/hyperlink" Target="http://www.calrecycle.ca.gov/Actions/PublicNoticeDetail.aspx?id=1613&amp;aiid=1465" TargetMode="External"/><Relationship Id="rId44" Type="http://schemas.openxmlformats.org/officeDocument/2006/relationships/hyperlink" Target="http://www.calrecycle.ca.gov/Actions/Documents%5c69%5c20162016%5c1724%5cSigned%2016-17%20used%20oil%20spending%20plan%20with%20walmart.pdf" TargetMode="External"/><Relationship Id="rId52" Type="http://schemas.openxmlformats.org/officeDocument/2006/relationships/hyperlink" Target="http://www.calrecycle.ca.gov/recycle/commercial/organics/MapGuide.pdf" TargetMode="External"/><Relationship Id="rId60" Type="http://schemas.openxmlformats.org/officeDocument/2006/relationships/hyperlink" Target="http://www.calrecycle.ca.gov/Publications/Detail.aspx?PublicationID=1556" TargetMode="External"/><Relationship Id="rId65" Type="http://schemas.openxmlformats.org/officeDocument/2006/relationships/hyperlink" Target="http://www.calrecycle.ca.gov/Laws/Rulemaking/Compost/default.htm" TargetMode="External"/><Relationship Id="rId73" Type="http://schemas.openxmlformats.org/officeDocument/2006/relationships/hyperlink" Target="http://www.calrecycle.ca.gov/Listservs" TargetMode="External"/><Relationship Id="rId78" Type="http://schemas.openxmlformats.org/officeDocument/2006/relationships/hyperlink" Target="http://www.leginfo.ca.gov/pub/09-10/bill/asm/ab_2351-2400/ab_2398_bill_20100930_chaptered.html" TargetMode="External"/><Relationship Id="rId81" Type="http://schemas.openxmlformats.org/officeDocument/2006/relationships/hyperlink" Target="http://www.calrecycle.ca.gov/Carpet/Plans/default.htm" TargetMode="External"/><Relationship Id="rId86" Type="http://schemas.openxmlformats.org/officeDocument/2006/relationships/hyperlink" Target="https://carpetrecovery.org/care-pilot-grant-program-notice-released/" TargetMode="External"/><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lrecycle.ca.gov/Actions/PublicNoticeDetail.aspx?id=1930&amp;aiid=1766" TargetMode="External"/><Relationship Id="rId13" Type="http://schemas.openxmlformats.org/officeDocument/2006/relationships/hyperlink" Target="https://fundwiz.ice.ucdavis.edu/" TargetMode="External"/><Relationship Id="rId18" Type="http://schemas.openxmlformats.org/officeDocument/2006/relationships/hyperlink" Target="http://www.calrecycle.ca.gov/Funding/ModelProject/default.htm" TargetMode="External"/><Relationship Id="rId39" Type="http://schemas.openxmlformats.org/officeDocument/2006/relationships/hyperlink" Target="mailto:Mike.Miller@CalRecycle.ca.gov" TargetMode="External"/><Relationship Id="rId34" Type="http://schemas.openxmlformats.org/officeDocument/2006/relationships/hyperlink" Target="http://www.closedloopfund.com" TargetMode="External"/><Relationship Id="rId50" Type="http://schemas.openxmlformats.org/officeDocument/2006/relationships/hyperlink" Target="file:///\\iwmdocs\FacIT\" TargetMode="External"/><Relationship Id="rId55" Type="http://schemas.openxmlformats.org/officeDocument/2006/relationships/hyperlink" Target="http://www.calrecycle.ca.gov/LGCentral/AnnualReport/OrganicInfra.htm" TargetMode="External"/><Relationship Id="rId76" Type="http://schemas.openxmlformats.org/officeDocument/2006/relationships/hyperlink" Target="http://www.mattressrecyclingcouncil.org/2015/07/mrc-submits-its-california-recycling-plan-for-review/" TargetMode="External"/><Relationship Id="rId7" Type="http://schemas.openxmlformats.org/officeDocument/2006/relationships/endnotes" Target="endnotes.xml"/><Relationship Id="rId71" Type="http://schemas.openxmlformats.org/officeDocument/2006/relationships/hyperlink" Target="http://www.calrecycle.ca.gov/Actions/PublicNoticeDetail.aspx?id=1831&amp;aiid=1659" TargetMode="External"/><Relationship Id="rId92" Type="http://schemas.openxmlformats.org/officeDocument/2006/relationships/footer" Target="footer1.xml"/><Relationship Id="rId2" Type="http://schemas.openxmlformats.org/officeDocument/2006/relationships/numbering" Target="numbering.xml"/><Relationship Id="rId29" Type="http://schemas.openxmlformats.org/officeDocument/2006/relationships/hyperlink" Target="https://www.biocycle.net/2016/03/17/california-all-in-on-organics-recycling/" TargetMode="External"/><Relationship Id="rId24" Type="http://schemas.openxmlformats.org/officeDocument/2006/relationships/hyperlink" Target="http://www.calrecycle.ca.gov/RMDZ/Loans/" TargetMode="External"/><Relationship Id="rId40" Type="http://schemas.openxmlformats.org/officeDocument/2006/relationships/hyperlink" Target="mailto:Mike.Miller@CalRecycle.ca.gov" TargetMode="External"/><Relationship Id="rId45" Type="http://schemas.openxmlformats.org/officeDocument/2006/relationships/hyperlink" Target="http://www.calrecycle.ca.gov/Broadcast/" TargetMode="External"/><Relationship Id="rId66" Type="http://schemas.openxmlformats.org/officeDocument/2006/relationships/hyperlink" Target="http://www.calrecycle.ca.gov/Listservs/Subscribe.aspx?ListID=122" TargetMode="External"/><Relationship Id="rId87" Type="http://schemas.openxmlformats.org/officeDocument/2006/relationships/hyperlink" Target="https://carpetrecovery.org/care-announces-2-4-million-in-grant-awards-for-carpet-recycling/" TargetMode="External"/><Relationship Id="rId61" Type="http://schemas.openxmlformats.org/officeDocument/2006/relationships/hyperlink" Target="http://www.calrecycle.ca.gov/Publications/Detail.aspx?PublicationID=1538" TargetMode="External"/><Relationship Id="rId82" Type="http://schemas.openxmlformats.org/officeDocument/2006/relationships/hyperlink" Target="http://www.calrecycle.ca.gov/Carpet/Plans/2017Plan.pdf" TargetMode="External"/><Relationship Id="rId19" Type="http://schemas.openxmlformats.org/officeDocument/2006/relationships/hyperlink" Target="http://www.calrecycle.ca.gov/LEA/GrantsLoans/FarmRanch/Projects.htm" TargetMode="External"/><Relationship Id="rId14" Type="http://schemas.openxmlformats.org/officeDocument/2006/relationships/hyperlink" Target="http://www.calrecycle.ca.gov/Actions/PublicNoticeDetail.aspx?id=1890&amp;aiid=1726" TargetMode="External"/><Relationship Id="rId30" Type="http://schemas.openxmlformats.org/officeDocument/2006/relationships/hyperlink" Target="http://www.calrecycle.ca.gov/Actions/PublicNoticeDetail.aspx?id=1794&amp;aiid=1629" TargetMode="External"/><Relationship Id="rId35" Type="http://schemas.openxmlformats.org/officeDocument/2006/relationships/hyperlink" Target="http://usereusables.org/grants" TargetMode="External"/><Relationship Id="rId56" Type="http://schemas.openxmlformats.org/officeDocument/2006/relationships/hyperlink" Target="http://www.calrecycle.ca.gov/LGCentral/Reports/OrganicInfraCalculator.aspx" TargetMode="External"/><Relationship Id="rId77" Type="http://schemas.openxmlformats.org/officeDocument/2006/relationships/hyperlink" Target="http://www.calrecycle.ca.gov/Carpet/Results/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54978B-6FAB-4009-AA2D-93CBABDAC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7402</Words>
  <Characters>42192</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Department of Resources Recycling and Recovery</Company>
  <LinksUpToDate>false</LinksUpToDate>
  <CharactersWithSpaces>49496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Joseph@CalRecycle</dc:creator>
  <cp:keywords/>
  <dc:description/>
  <cp:lastModifiedBy>Rasmussen, Joseph@CalRecycle</cp:lastModifiedBy>
  <cp:revision>2</cp:revision>
  <cp:lastPrinted>2016-11-17T17:46:00Z</cp:lastPrinted>
  <dcterms:created xsi:type="dcterms:W3CDTF">2016-12-07T22:18:00Z</dcterms:created>
  <dcterms:modified xsi:type="dcterms:W3CDTF">2016-12-07T22:18:00Z</dcterms:modified>
</cp:coreProperties>
</file>